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A5" w:rsidRDefault="00624AA5" w:rsidP="00624AA5">
      <w:pPr>
        <w:ind w:firstLine="851"/>
        <w:jc w:val="right"/>
        <w:rPr>
          <w:b/>
          <w:sz w:val="28"/>
          <w:szCs w:val="28"/>
        </w:rPr>
      </w:pPr>
    </w:p>
    <w:p w:rsidR="00624AA5" w:rsidRDefault="00624AA5" w:rsidP="00624AA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  <w:lang w:val="ru-RU"/>
        </w:rPr>
        <w:t xml:space="preserve">БОЛЬШЕЕЛОВСКОГО </w:t>
      </w:r>
      <w:r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624AA5" w:rsidRDefault="00624AA5" w:rsidP="00624AA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24AA5" w:rsidRDefault="00624AA5" w:rsidP="00624AA5">
      <w:pPr>
        <w:jc w:val="both"/>
        <w:rPr>
          <w:b/>
          <w:bCs/>
          <w:sz w:val="28"/>
          <w:szCs w:val="28"/>
        </w:rPr>
      </w:pPr>
    </w:p>
    <w:p w:rsidR="00624AA5" w:rsidRDefault="00624AA5" w:rsidP="00624AA5">
      <w:pPr>
        <w:jc w:val="center"/>
        <w:rPr>
          <w:b/>
          <w:sz w:val="28"/>
          <w:szCs w:val="28"/>
        </w:rPr>
      </w:pPr>
    </w:p>
    <w:p w:rsidR="00624AA5" w:rsidRDefault="00624AA5" w:rsidP="0062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AA5" w:rsidRDefault="00624AA5" w:rsidP="00624AA5">
      <w:pPr>
        <w:jc w:val="center"/>
        <w:rPr>
          <w:b/>
          <w:sz w:val="28"/>
          <w:szCs w:val="28"/>
        </w:rPr>
      </w:pPr>
    </w:p>
    <w:p w:rsidR="00624AA5" w:rsidRDefault="00624AA5" w:rsidP="00624AA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№ 32/1</w:t>
      </w:r>
      <w:r>
        <w:rPr>
          <w:b/>
          <w:sz w:val="28"/>
          <w:szCs w:val="28"/>
        </w:rPr>
        <w:t xml:space="preserve">                                                                  от</w:t>
      </w:r>
      <w:r>
        <w:rPr>
          <w:b/>
          <w:sz w:val="28"/>
          <w:szCs w:val="28"/>
          <w:lang w:val="ru-RU"/>
        </w:rPr>
        <w:t xml:space="preserve">       «01» июля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</w:p>
    <w:p w:rsidR="00624AA5" w:rsidRDefault="00624AA5" w:rsidP="00624AA5">
      <w:pPr>
        <w:jc w:val="center"/>
        <w:rPr>
          <w:b/>
          <w:sz w:val="28"/>
          <w:szCs w:val="28"/>
        </w:rPr>
      </w:pPr>
    </w:p>
    <w:p w:rsidR="00624AA5" w:rsidRDefault="00624AA5" w:rsidP="0062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назначения и проведения опроса граждан на территории муниципального образования </w:t>
      </w:r>
      <w:r>
        <w:rPr>
          <w:b/>
          <w:sz w:val="28"/>
          <w:szCs w:val="28"/>
          <w:lang w:val="ru-RU"/>
        </w:rPr>
        <w:t>«Большееловское</w:t>
      </w:r>
      <w:r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Елабужского муниципального района</w:t>
      </w:r>
    </w:p>
    <w:p w:rsidR="00624AA5" w:rsidRPr="005641BC" w:rsidRDefault="00624AA5" w:rsidP="00624AA5">
      <w:pPr>
        <w:jc w:val="center"/>
        <w:rPr>
          <w:sz w:val="28"/>
          <w:szCs w:val="28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В соответствии со </w:t>
      </w:r>
      <w:r w:rsidRPr="005641BC">
        <w:rPr>
          <w:bCs/>
          <w:sz w:val="28"/>
          <w:szCs w:val="28"/>
        </w:rPr>
        <w:fldChar w:fldCharType="begin"/>
      </w:r>
      <w:r w:rsidRPr="005641BC">
        <w:rPr>
          <w:bCs/>
          <w:sz w:val="28"/>
          <w:szCs w:val="28"/>
        </w:rPr>
        <w:instrText>HYPERLINK consultantplus://offline/main?base=LAW;n=102040;fld=134;dst=100357</w:instrText>
      </w:r>
      <w:r w:rsidRPr="005641BC">
        <w:rPr>
          <w:bCs/>
          <w:sz w:val="28"/>
          <w:szCs w:val="28"/>
        </w:rPr>
      </w:r>
      <w:r w:rsidRPr="005641BC">
        <w:rPr>
          <w:bCs/>
          <w:sz w:val="28"/>
          <w:szCs w:val="28"/>
        </w:rPr>
        <w:fldChar w:fldCharType="separate"/>
      </w:r>
      <w:r w:rsidRPr="005641BC">
        <w:rPr>
          <w:bCs/>
          <w:sz w:val="28"/>
          <w:szCs w:val="28"/>
        </w:rPr>
        <w:t>статьей 31</w:t>
      </w:r>
      <w:r w:rsidRPr="005641BC">
        <w:rPr>
          <w:bCs/>
          <w:sz w:val="28"/>
          <w:szCs w:val="28"/>
        </w:rPr>
        <w:fldChar w:fldCharType="end"/>
      </w:r>
      <w:r w:rsidRPr="005641BC">
        <w:rPr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bCs/>
          <w:sz w:val="28"/>
          <w:szCs w:val="28"/>
        </w:rPr>
        <w:t xml:space="preserve">статьей 20 Устава муниципального образования </w:t>
      </w:r>
      <w:r>
        <w:rPr>
          <w:sz w:val="28"/>
          <w:szCs w:val="28"/>
          <w:lang w:val="ru-RU"/>
        </w:rPr>
        <w:t>Большееловское</w:t>
      </w:r>
      <w:r w:rsidRPr="004F3BF7"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Елабужского  муниципального района</w:t>
      </w:r>
      <w:r w:rsidRPr="005641BC">
        <w:rPr>
          <w:bCs/>
          <w:sz w:val="28"/>
          <w:szCs w:val="28"/>
        </w:rPr>
        <w:t>, в целях реализации права граждан на осуществление местног</w:t>
      </w:r>
      <w:r>
        <w:rPr>
          <w:bCs/>
          <w:sz w:val="28"/>
          <w:szCs w:val="28"/>
        </w:rPr>
        <w:t xml:space="preserve">о самоуправления в муниципальном образовании </w:t>
      </w:r>
      <w:r w:rsidRPr="00081DF0">
        <w:rPr>
          <w:sz w:val="28"/>
          <w:szCs w:val="28"/>
        </w:rPr>
        <w:t xml:space="preserve">Большееловское </w:t>
      </w:r>
      <w:r w:rsidRPr="004F3BF7">
        <w:rPr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 Елабужского муниципального района</w:t>
      </w:r>
      <w:r w:rsidRPr="005641BC">
        <w:rPr>
          <w:bCs/>
          <w:sz w:val="28"/>
          <w:szCs w:val="28"/>
        </w:rPr>
        <w:t>, а также для выявления мнения населения и его учета при принятии решений органами местного с</w:t>
      </w:r>
      <w:r>
        <w:rPr>
          <w:bCs/>
          <w:sz w:val="28"/>
          <w:szCs w:val="28"/>
        </w:rPr>
        <w:t xml:space="preserve">амоуправления, Совет </w:t>
      </w:r>
      <w:r w:rsidRPr="00081DF0">
        <w:rPr>
          <w:sz w:val="28"/>
          <w:szCs w:val="28"/>
        </w:rPr>
        <w:t>Большееловско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 w:rsidRPr="0008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5641BC">
        <w:rPr>
          <w:b/>
          <w:bCs/>
          <w:sz w:val="28"/>
          <w:szCs w:val="28"/>
        </w:rPr>
        <w:t>РЕШИЛ:</w:t>
      </w: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1. Утвердить </w:t>
      </w:r>
      <w:r w:rsidRPr="005641BC">
        <w:rPr>
          <w:bCs/>
          <w:sz w:val="28"/>
          <w:szCs w:val="28"/>
        </w:rPr>
        <w:fldChar w:fldCharType="begin"/>
      </w:r>
      <w:r w:rsidRPr="005641BC">
        <w:rPr>
          <w:bCs/>
          <w:sz w:val="28"/>
          <w:szCs w:val="28"/>
        </w:rPr>
        <w:instrText>HYPERLINK consultantplus://offline/main?base=RLAW363;n=45403;fld=134;dst=100010</w:instrText>
      </w:r>
      <w:r w:rsidRPr="005641BC">
        <w:rPr>
          <w:bCs/>
          <w:sz w:val="28"/>
          <w:szCs w:val="28"/>
        </w:rPr>
      </w:r>
      <w:r w:rsidRPr="005641BC">
        <w:rPr>
          <w:bCs/>
          <w:sz w:val="28"/>
          <w:szCs w:val="28"/>
        </w:rPr>
        <w:fldChar w:fldCharType="separate"/>
      </w:r>
      <w:r w:rsidRPr="005641BC">
        <w:rPr>
          <w:bCs/>
          <w:sz w:val="28"/>
          <w:szCs w:val="28"/>
        </w:rPr>
        <w:t>Положение</w:t>
      </w:r>
      <w:r w:rsidRPr="005641BC">
        <w:rPr>
          <w:bCs/>
          <w:sz w:val="28"/>
          <w:szCs w:val="28"/>
        </w:rPr>
        <w:fldChar w:fldCharType="end"/>
      </w:r>
      <w:r w:rsidRPr="005641BC">
        <w:rPr>
          <w:bCs/>
          <w:sz w:val="28"/>
          <w:szCs w:val="28"/>
        </w:rPr>
        <w:t xml:space="preserve"> о порядке назначения и проведения опроса граж</w:t>
      </w:r>
      <w:r>
        <w:rPr>
          <w:bCs/>
          <w:sz w:val="28"/>
          <w:szCs w:val="28"/>
        </w:rPr>
        <w:t xml:space="preserve">дан на территории муниципального образования </w:t>
      </w:r>
      <w:r w:rsidRPr="00081DF0">
        <w:rPr>
          <w:sz w:val="28"/>
          <w:szCs w:val="28"/>
        </w:rPr>
        <w:t xml:space="preserve">Большееловское </w:t>
      </w:r>
      <w:r w:rsidRPr="004F3BF7">
        <w:rPr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 Елабужского</w:t>
      </w:r>
      <w:r w:rsidRPr="005641BC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согласно приложению. </w:t>
      </w: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641B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624AA5" w:rsidRDefault="00624AA5" w:rsidP="00624AA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24AA5" w:rsidRDefault="00624AA5" w:rsidP="00624AA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24AA5" w:rsidRDefault="00624AA5" w:rsidP="00624AA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24AA5" w:rsidRPr="005641BC" w:rsidRDefault="00624AA5" w:rsidP="00624AA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24AA5" w:rsidRPr="00081DF0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Глава Большееловско</w:t>
      </w:r>
      <w:proofErr w:type="spellStart"/>
      <w:r>
        <w:rPr>
          <w:b/>
          <w:bCs/>
          <w:sz w:val="28"/>
          <w:szCs w:val="28"/>
          <w:lang w:val="ru-RU"/>
        </w:rPr>
        <w:t>го</w:t>
      </w:r>
      <w:proofErr w:type="spellEnd"/>
    </w:p>
    <w:p w:rsidR="00624AA5" w:rsidRPr="00081DF0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</w:t>
      </w:r>
      <w:r>
        <w:rPr>
          <w:b/>
          <w:bCs/>
          <w:sz w:val="28"/>
          <w:szCs w:val="28"/>
          <w:lang w:val="ru-RU"/>
        </w:rPr>
        <w:t>А.И. Машанов</w:t>
      </w: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</w:p>
    <w:p w:rsidR="00624AA5" w:rsidRPr="00A06C4E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val="ru-RU"/>
        </w:rPr>
      </w:pP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24AA5" w:rsidRPr="005641BC" w:rsidRDefault="00624AA5" w:rsidP="00624AA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</w:t>
      </w:r>
      <w:r w:rsidRPr="005641BC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Pr="005641BC">
        <w:rPr>
          <w:bCs/>
          <w:sz w:val="28"/>
          <w:szCs w:val="28"/>
        </w:rPr>
        <w:t>к решению</w:t>
      </w:r>
    </w:p>
    <w:p w:rsidR="00624AA5" w:rsidRPr="00DC22B7" w:rsidRDefault="00624AA5" w:rsidP="00624AA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                                   Совета </w:t>
      </w:r>
      <w:r>
        <w:rPr>
          <w:sz w:val="28"/>
          <w:szCs w:val="28"/>
        </w:rPr>
        <w:t>Большееловско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</w:p>
    <w:p w:rsidR="00624AA5" w:rsidRPr="005641BC" w:rsidRDefault="00624AA5" w:rsidP="00624AA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624AA5" w:rsidRPr="0050405C" w:rsidRDefault="00624AA5" w:rsidP="00624AA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 xml:space="preserve">     №</w:t>
      </w:r>
      <w:r>
        <w:rPr>
          <w:bCs/>
          <w:sz w:val="28"/>
          <w:szCs w:val="28"/>
          <w:lang w:val="ru-RU"/>
        </w:rPr>
        <w:t>32/1</w:t>
      </w:r>
      <w:r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  <w:lang w:val="ru-RU"/>
        </w:rPr>
        <w:t xml:space="preserve"> 01 июля 2011г.</w:t>
      </w:r>
    </w:p>
    <w:p w:rsidR="00624AA5" w:rsidRPr="005641BC" w:rsidRDefault="00624AA5" w:rsidP="00624AA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24AA5" w:rsidRPr="005641BC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24AA5" w:rsidRDefault="00624AA5" w:rsidP="00624A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22B7">
        <w:rPr>
          <w:rFonts w:ascii="Times New Roman" w:hAnsi="Times New Roman" w:cs="Times New Roman"/>
          <w:sz w:val="24"/>
          <w:szCs w:val="24"/>
        </w:rPr>
        <w:t xml:space="preserve">Положение о порядке назначения и проведения опроса граждан на территории </w:t>
      </w:r>
      <w:r w:rsidRPr="00DC22B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</w:t>
      </w:r>
      <w:r w:rsidRPr="00DC22B7">
        <w:rPr>
          <w:rFonts w:ascii="Times New Roman" w:hAnsi="Times New Roman" w:cs="Times New Roman"/>
          <w:sz w:val="24"/>
          <w:szCs w:val="24"/>
        </w:rPr>
        <w:t>Большееловское сельское поселение</w:t>
      </w:r>
    </w:p>
    <w:p w:rsidR="00624AA5" w:rsidRPr="00DC22B7" w:rsidRDefault="00624AA5" w:rsidP="00624A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22B7">
        <w:rPr>
          <w:rFonts w:ascii="Times New Roman" w:hAnsi="Times New Roman" w:cs="Times New Roman"/>
          <w:bCs w:val="0"/>
          <w:sz w:val="24"/>
          <w:szCs w:val="24"/>
        </w:rPr>
        <w:t xml:space="preserve"> Елабужского муниципального района</w:t>
      </w:r>
    </w:p>
    <w:p w:rsidR="00624AA5" w:rsidRPr="00DC22B7" w:rsidRDefault="00624AA5" w:rsidP="00624AA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624AA5" w:rsidRDefault="00624AA5" w:rsidP="00624AA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ru-RU"/>
        </w:rPr>
      </w:pPr>
      <w:r w:rsidRPr="006E402A">
        <w:rPr>
          <w:b/>
          <w:bCs/>
          <w:sz w:val="24"/>
          <w:szCs w:val="24"/>
        </w:rPr>
        <w:t>Общие положения</w:t>
      </w:r>
    </w:p>
    <w:p w:rsidR="00624AA5" w:rsidRPr="006E402A" w:rsidRDefault="00624AA5" w:rsidP="00624AA5">
      <w:pPr>
        <w:autoSpaceDE w:val="0"/>
        <w:autoSpaceDN w:val="0"/>
        <w:adjustRightInd w:val="0"/>
        <w:ind w:left="720"/>
        <w:outlineLvl w:val="1"/>
        <w:rPr>
          <w:b/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1.1. Опрос граждан (далее - опрос) является одной из форм прямого волеизъявления населения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Республики Татарстан.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Посредством опроса реализуется право граждан на осуществление местного самоуправления.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1.2. Опрос представляет собой способ выявления мнения жителей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или его части по вопросам местного значения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1.3. Результаты опроса носят рекомендательный характер.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Default="00624AA5" w:rsidP="00624AA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ru-RU"/>
        </w:rPr>
      </w:pPr>
      <w:r w:rsidRPr="006E402A">
        <w:rPr>
          <w:b/>
          <w:bCs/>
          <w:sz w:val="24"/>
          <w:szCs w:val="24"/>
        </w:rPr>
        <w:t>Принципы проведения опроса</w:t>
      </w:r>
    </w:p>
    <w:p w:rsidR="00624AA5" w:rsidRPr="006E402A" w:rsidRDefault="00624AA5" w:rsidP="00624AA5">
      <w:pPr>
        <w:autoSpaceDE w:val="0"/>
        <w:autoSpaceDN w:val="0"/>
        <w:adjustRightInd w:val="0"/>
        <w:ind w:left="720"/>
        <w:outlineLvl w:val="1"/>
        <w:rPr>
          <w:b/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2.1. В опросе граждан имеют право участвовать жители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района, обладающие избирательным правом и проживающие в границах территории, на которой проводится опрос.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2.2. Жители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2.4.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24AA5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624AA5" w:rsidRDefault="00624AA5" w:rsidP="00624AA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ru-RU"/>
        </w:rPr>
      </w:pPr>
      <w:r w:rsidRPr="006E402A">
        <w:rPr>
          <w:b/>
          <w:bCs/>
          <w:sz w:val="24"/>
          <w:szCs w:val="24"/>
        </w:rPr>
        <w:t>Вопросы, выносимые на опрос</w:t>
      </w:r>
    </w:p>
    <w:p w:rsidR="00624AA5" w:rsidRPr="006E402A" w:rsidRDefault="00624AA5" w:rsidP="00624AA5">
      <w:pPr>
        <w:autoSpaceDE w:val="0"/>
        <w:autoSpaceDN w:val="0"/>
        <w:adjustRightInd w:val="0"/>
        <w:ind w:left="720"/>
        <w:outlineLvl w:val="1"/>
        <w:rPr>
          <w:b/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3.1. На опрос могут выноситься: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вопросы, непосредственно затрагивающие интересы жителей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и отнесенные Уставом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к вопросам местного значения;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lastRenderedPageBreak/>
        <w:t xml:space="preserve">- вопросы изменения целевого назначения земель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для объектов регионального и межрегионального значения.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3.2. Вопросы, выносимые на опрос, не должны противоречить законодательству Российской Федерации и законодательству Республики Татарстан, Уставу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Вопросы, выносимые на опрос, должны быть сформулированы таким образом, чтобы исключить возможность их множественного толкования.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3.3. </w:t>
      </w:r>
      <w:r w:rsidRPr="006E402A">
        <w:rPr>
          <w:sz w:val="24"/>
          <w:szCs w:val="24"/>
        </w:rPr>
        <w:t xml:space="preserve">Опрос проводится путем заполнения опросного листа в период и время, определенные в решении   о назначении опроса. 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3.4. Поименное голосование проводится по опросным листам или опросным спискам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3.5. Опрос может также проводиться в форме открытого голосования на собраниях граждан.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4. Виды опроса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4.1. Опрос проводится путем тайного, поименного или открытого голосования.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4.2. Тайное голосование проводится по опросным листам в пунктах проведения опроса в течение одного дня.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4.3. Поименное голосование проводится по опросным листам или опросным спискам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4.4. Опрос может также проводиться в форме открытого голосования на собраниях граждан.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5. Порядок назначения опроса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5.1. Опрос граждан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проводится по инициативе: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или Главы Большееловско</w:t>
      </w:r>
      <w:proofErr w:type="spellStart"/>
      <w:r w:rsidRPr="006E402A">
        <w:rPr>
          <w:bCs/>
          <w:sz w:val="24"/>
          <w:szCs w:val="24"/>
          <w:lang w:val="ru-RU"/>
        </w:rPr>
        <w:t>го</w:t>
      </w:r>
      <w:proofErr w:type="spellEnd"/>
      <w:r w:rsidRPr="006E402A">
        <w:rPr>
          <w:bCs/>
          <w:sz w:val="24"/>
          <w:szCs w:val="24"/>
        </w:rPr>
        <w:t xml:space="preserve"> сельского поселения Елабужского муниципального района - по вопросам местного значения;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органов государственной власти Республики Татарстан - по вопросам изменения целевого назначения земель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 для объектов регионального и межрегионального значения.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5.2. Инициатива проведения опроса, принадлежащая Совету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>, выражается в принятии указанным органом соответствующего решения о назначении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Инициатива проведения опроса, принадлежащая Главе Большееловско</w:t>
      </w:r>
      <w:proofErr w:type="spellStart"/>
      <w:r w:rsidRPr="006E402A">
        <w:rPr>
          <w:bCs/>
          <w:sz w:val="24"/>
          <w:szCs w:val="24"/>
          <w:lang w:val="ru-RU"/>
        </w:rPr>
        <w:t>го</w:t>
      </w:r>
      <w:proofErr w:type="spellEnd"/>
      <w:r w:rsidRPr="006E402A">
        <w:rPr>
          <w:bCs/>
          <w:sz w:val="24"/>
          <w:szCs w:val="24"/>
        </w:rPr>
        <w:t xml:space="preserve"> сельского поселения Елабужского муниципального района, выражается в направлении в Совет 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ходатайства о проведении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Инициатива проведения опроса, принадлежащая органу государственной власти Республики Татарстан, выражается в направлении этим органом в Совет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ходатайства о проведении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5.3. В ходатайстве о проведении опроса указываются: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предлагаемые формулировки вопроса (вопросов), выносимого (выносимых) на опрос;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территория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предполагаемая дата проведения опроса и его вид.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5.4. Решение о назначении опроса граждан принимается Советом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>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lastRenderedPageBreak/>
        <w:t xml:space="preserve">5.5. Решение о назначении опроса должно быть принято в срок не позднее 30 дней со дня получения ходатайства о проведении опроса и не позднее чем за 30 дней до его проведения. Принятию решения о назначении опроса может предшествовать согласование (уточнение)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с инициатором опроса формулировки вопроса (вопросов), выносимого (выносимых) на опрос.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5.6. Совет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 </w:t>
      </w:r>
      <w:r w:rsidRPr="006E402A">
        <w:rPr>
          <w:bCs/>
          <w:sz w:val="24"/>
          <w:szCs w:val="24"/>
        </w:rPr>
        <w:t xml:space="preserve"> вправе отказать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5.7. В решении  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о назначении опроса граждан устанавливаются: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дата и сроки проведения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формулировка вопроса (вопросов), предлагаемого (предлагаемых) при проведении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методика проведения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форма опросного листа (опросного списка);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минимальная численность жителей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района, участвующих в опросе.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5.8. Опрос граждан может быть назначен только на воскресенье.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5.9. Решение о назначении опроса подлежит обязательному опубликованию не позднее, чем за 10 дней до его проведения.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6. Комиссия по проведению опроса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6.1. Подготовку и проведение опроса граждан осуществляет Комиссия по проведению опроса (далее - Комиссия).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6.2. Комиссия назначается Советом  депутатов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  <w:lang w:val="ru-RU"/>
        </w:rPr>
        <w:t xml:space="preserve"> </w:t>
      </w:r>
      <w:r w:rsidRPr="006E402A">
        <w:rPr>
          <w:sz w:val="24"/>
          <w:szCs w:val="24"/>
        </w:rPr>
        <w:t>сельского поселения</w:t>
      </w:r>
      <w:r w:rsidRPr="006E402A">
        <w:rPr>
          <w:bCs/>
          <w:sz w:val="24"/>
          <w:szCs w:val="24"/>
        </w:rPr>
        <w:t xml:space="preserve"> в количестве 3 - 15 человек в зависимости от территории проведения опроса на основе предложений инициаторов.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6.3. В состав Комиссии в обязательном порядке включаются представители представительного органа, Исполнительного комитета, а также представители общественности территории, на которой проводится опрос.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6.4. Комиссия созывается не позднее, чем на третий день после принятия решения о ее образовании. На первом заседании Комиссия избирает открытым голосованием из своего состава заместителя(ей) председателя Комиссии и секретаря Комиссии, утверждает участки опроса, а также, в случае если опрос проводится в пунктах проведения опроса, утверждает количество и местонахождение таких пунктов.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Заседания Комиссии созывает ее председатель по мере необходимости.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Комиссия вправе создать необходимое количество рабочих групп для проведения опроса граждан.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6.5. Участки опроса, место нахождения Комиссии и места нахождения пунктов проведения опроса граждан должны быть опубликованы (обнародованы) не менее чем за 10 дней до дня проведения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6.6. Комиссия по проведению опроса: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организует исполнение настоящего Положения при проведении опроса граждан;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оборудует пункты проведения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обеспечивает изготовление опросных листов или опросных списков;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организует сбор подписей при опросе;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обеспечивает участие жителей муниципального образования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поселени</w:t>
      </w:r>
      <w:r w:rsidRPr="006E402A">
        <w:rPr>
          <w:sz w:val="24"/>
          <w:szCs w:val="24"/>
          <w:lang w:val="ru-RU"/>
        </w:rPr>
        <w:t>я</w:t>
      </w:r>
      <w:r w:rsidRPr="006E402A">
        <w:rPr>
          <w:bCs/>
          <w:sz w:val="24"/>
          <w:szCs w:val="24"/>
        </w:rPr>
        <w:t xml:space="preserve"> Елабужского муниципального района в опросе;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lastRenderedPageBreak/>
        <w:t>- организует проведение голосования жителей при опросе в соответствии с порядком, установленным настоящим Положением;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- взаимодействует с органами и должностными лицами местного самоуправления жителей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района, общественными объединениями, средствами массовой информации;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определяет результаты опроса граждан;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рассматривает заявления и жалобы, связанные с проведением опроса граждан.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6.7. Полномочия Комиссии прекращаются после официального опубликования (обнародования) результатов опроса Советом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 поселения</w:t>
      </w:r>
      <w:r w:rsidRPr="006E402A">
        <w:rPr>
          <w:bCs/>
          <w:sz w:val="24"/>
          <w:szCs w:val="24"/>
        </w:rPr>
        <w:t>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6.8. Материально-техническое, организационное обеспечение деятельности Комиссии обеспечивается аппаратом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 поселения</w:t>
      </w:r>
      <w:r w:rsidRPr="006E402A">
        <w:rPr>
          <w:bCs/>
          <w:sz w:val="24"/>
          <w:szCs w:val="24"/>
        </w:rPr>
        <w:t>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7. Участок опроса. Списки участников опроса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7.1. Участок опроса - определенная Комиссией по проведению опроса территория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района, на которой осуществляется опрос граждан.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Территория опроса  составляет единый участок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7.2. В список участников опроса включаются жители муниципального образования, обладающие избирательным правом. Житель включается в список участников опроса только на одном участке по проведению опроса. Список участников опроса составляется в двух экземплярах и подписывается председателем и секретарем комиссии, составившей список.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Вносить изменения в списки жителей, имеющих право на участие в опросе, после начала подсчета голосов запрещается.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Список участников опроса составляется не позднее чем за 10 дней до проведения опроса.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8. Опросный лист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8.1.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Опросный лист содержит разъяснение о порядке его заполнения. В правом верхнем углу листа ставятся подписи председателя и секретаря Комиссии.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9. Опросный список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9.1. Опросный список применяется при поименном голосовании. Под точно воспроизведенным текстом вопроса (вопросов), вынесенного (вынесенных) на опрос, указываются варианты ответа голосующего словами "ЗА" или "ПРОТИВ" и оставляется место для подписи участников голосования.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При вынесении на опрос нескольких вопросов они располагаются в опросном списке последовательно.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9.2. Опросный список подписывается председателем и секретарем Комиссии на каждой странице.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lastRenderedPageBreak/>
        <w:t>10. Порядок проведения опроса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10.1. Опрос проводится в день (или дни), назначенный (назначенные) Советом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в решении о назначении опроса граждан.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10.2. Опрос граждан в пунктах проведения опроса осуществляется с восьми часов утра до двадцати часов вечера по местному времени.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11. Порядок проведения тайного голосования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при проведении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11.1. Тайное голосование проводится в пунктах проведения опроса, где должны быть специально оборудованы места для тайного голосования и установлены ящики, которые на время голосования опечатываются.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11.2.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участников опроса. Заполнение паспортных данных в списке участников опроса не требуется.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11.3.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Лицо, оказавшее опрашиваемому помощь, расписывается в графе "Подпись участника опроса о получении опросного листа" с указанием своей фамилии.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11.4.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При голосовании участник опроса ставит любой знак в квадрате под словом "ЗА" или "ПРОТИВ" в соответствии со своим волеизъявлением.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Члены Комиссии обеспечивают тайну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Член Комиссии выдает голосующему новый опросный лист, делая при этом соответствующую отметку в списке участников опроса, против фамилии данного участника. Испорченный опросный лист погашается, о чем членами Комиссии составляется соответствующий акт.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Заполненные опросные листы опускаются голосующим в ящик, который должен находиться в поле зрения членов Комиссии.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Число ящиков определяется Комиссией. Вопрос о проведении голосования с применением переносных ящиков для голосования Комиссия решает самостоятельно.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11.5. Если член Комиссии нарушает тайну опроса или пытается повлиять на волеизъявление участников опроса, он немедленно отстраняется от участия в ее работе. Решение об отстранении принимается членом Комиссии, возглавляющим работу Комиссии на данном участке с составлением соответствующего протокола и подписями всех членов Комиссии, осуществляющих проведение опроса на данном участке.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12. Порядок проведения поименного голосования при опросе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12.1. Поименное голосование  проводиться как в пунктах проведения опроса, так и по месту жительства граждан.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12.2. Поименное голосование проводиться как по опросным листам, так и по опросным спискам.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12.3. При поименном голосовании по опросным спискам голосующий по предъявлении паспорта или другого документа, удостоверяющего личность и место </w:t>
      </w:r>
      <w:r w:rsidRPr="006E402A">
        <w:rPr>
          <w:bCs/>
          <w:sz w:val="24"/>
          <w:szCs w:val="24"/>
        </w:rPr>
        <w:lastRenderedPageBreak/>
        <w:t>жительства, в опросном списке ставит против своей фамилии любой знак в графе, соответствующей его волеизъявлению, и расписывается.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12.4. При поименном голосовании по опросным листам голосующий ставит любой знак в квадрате под словами "ЗА" или "ПРОТИВ" в соответствии со своим волеизъявлением и здесь же расписывается.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По просьбе голосующего сведения об участнике опроса может внести в опросный лист член Комиссии, но ставит знак в соответствующем квадратике и расписывается сам голосующий.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12.5. В конце каждого дня, в течение всего срока проведения опроса, заполненные опросные листы доставляются лицами, проводившими опрос, в Комиссию.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12.6. Данные голосования по опросному листу переносятся членами Комиссии в опросный список, который служит основным документом для установления результатов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13. Порядок проведения открытого голосования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при проведении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</w:t>
      </w:r>
      <w:r w:rsidRPr="006E402A">
        <w:rPr>
          <w:bCs/>
          <w:sz w:val="24"/>
          <w:szCs w:val="24"/>
        </w:rPr>
        <w:t>3.1. Комиссия  проводит  собрание участников опроса для проведения голосования по вопросу (вопросам), вынесенному (вынесенным) на опрос, если число жителей, участвующих в опросе, не превышает 1000 человек.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13.2.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13.3. Собрание правомочно при участии более 25 процентов жителей, включенных в список участников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14. Установление результатов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14.1. После проведения опроса Комиссия подсчитывает результаты голосования по участкам опроса и оформляет свое решение об итогах опроса протоколом об итогах опроса, в котором указываются следующие данные: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дата составления протокола;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сроки проведения опроса: даты начала и окончания;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адрес участка по проведению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территория опроса (если опрос проводился на части территории города, обязательно указываются наименования микрорайонов, улиц, номеров домов);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формулировка вопроса (вопросов), предлагаемого (предлагаемых) при проведении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общее число граждан, внесенных в список на участие в опросе;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число граждан, принявших участие в опросе;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признание опроса состоявшимся либо несостоявшимся;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признание опроса действительным либо недействительным;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число записей в опросном списке, признанных недействительными, либо число опросных листов, признанных недействительными;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количество голосов, поданных "ЗА" при ответе на вопрос, вынесенный на опрос;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количество голосов, поданных "ПРОТИВ" при ответе на вопрос, вынесенный на опрос;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lastRenderedPageBreak/>
        <w:t>- результаты опроса (вопрос считается одобренным, если при ответе на него "ЗА", проголосовало более половины участников опроса, принявших участие в голосовании).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14.2.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14.3. Недействительными признаются записи в опросном листе, если: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невозможно достоверно установить мнение участников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запись не содержит данных о голосовавшем или его подписи;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имеются повторяющиеся записи.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Недействительными признаются опросные листы: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неустановленного образца,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не имеющие отметок членов Комиссии (при поименном голосовании),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по которым невозможно достоверно установить мнение участников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Недействительными признаются записи в  опросном списке если: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 невозможно достоверно установить мнение участников опроса;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запись не содержит данных о  его подписи;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имеются повторяющиеся записи.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Под невозможностью достоверно установить мнение участников опроса понимается факт отсутствия знаков в обоих квадратах, или наличие знаков в обоих квадратах.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14.4. Комиссия признает опрос несостоявшимся, если количество жителей, принявших участие в опросе, менее установленной решением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о назначении опроса минимальной численности жителей муниципального образования, участвующих в опросе.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14.5. Комиссия признает результаты опроса недействительными: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если допущенные при проведении опроса нарушения не позволяют с достоверностью установить результаты волеизъявления граждан;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если количество опросных листов, признанных действительными, составляет менее 80% от количества граждан, принявших участие в опросе.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14.6. Протокол о результатах опроса составляется в 2-х экземплярах и подписывается всеми членами Комиссии. В случае если во время подписания протокола некоторые члены Комиссии отсутствуют, в протоколе делается об этом запись с указанием причины их отсутствия.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Протокол является действительным, если он подписан большинством от установленного решением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 </w:t>
      </w:r>
      <w:r w:rsidRPr="006E402A">
        <w:rPr>
          <w:bCs/>
          <w:sz w:val="24"/>
          <w:szCs w:val="24"/>
        </w:rPr>
        <w:t xml:space="preserve"> количества членов Комиссии по проведению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День подписания протокола членами Комиссии является днем установления результатов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14.7. Первый экземпляр протокола направляется в Совет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 поселения </w:t>
      </w:r>
      <w:r w:rsidRPr="006E402A">
        <w:rPr>
          <w:bCs/>
          <w:sz w:val="24"/>
          <w:szCs w:val="24"/>
        </w:rPr>
        <w:t xml:space="preserve"> вместе с опросными листами или опросными списками, второй экземпляр протокола направляется инициатору проведения опроса.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  <w:r w:rsidRPr="006E402A">
        <w:rPr>
          <w:bCs/>
          <w:sz w:val="24"/>
          <w:szCs w:val="24"/>
        </w:rPr>
        <w:t xml:space="preserve">14.8. Комиссия и Совет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 xml:space="preserve"> обеспечивают сохранность документации по проведению опроса и неприкосновенность заполненных опросных листов и опросных списков.</w:t>
      </w:r>
    </w:p>
    <w:p w:rsidR="00624AA5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  <w:lang w:val="ru-RU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lastRenderedPageBreak/>
        <w:t>15. Результаты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15.1. Результаты опроса подлежат опубликованию (обнародованию) в срок не позднее 10 дней со дня их установления.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15.2. Мнение населения, выявленное в ходе опроса, носит рекомендательный характер. Результаты опроса подлежат обязательному рассмотрению и учитываются при принятии решений органами местного самоуправления и должностными лицами местного самоуправления муниципального образования </w:t>
      </w:r>
      <w:r w:rsidRPr="006E402A">
        <w:rPr>
          <w:sz w:val="24"/>
          <w:szCs w:val="24"/>
        </w:rPr>
        <w:t>Большееловское сельское поселение</w:t>
      </w:r>
      <w:r w:rsidRPr="006E402A">
        <w:rPr>
          <w:bCs/>
          <w:sz w:val="24"/>
          <w:szCs w:val="24"/>
        </w:rPr>
        <w:t xml:space="preserve"> Елабужского муниципального района, а также органами государственной власти Республики Татарстан.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15.3. В случае принятия органами и должностными лицами местного самоуправления решений, противоречащих результатам опроса, указанные органы обязаны в течение 10 дней после принятия соответствующего решения довести до населения причины принятия такого решения путем опубликования (обнародования) соответствующей информации.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16. Хранение материалов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16.1. Материалы опроса хранятся в Совете 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  <w:lang w:val="ru-RU"/>
        </w:rPr>
        <w:t xml:space="preserve"> </w:t>
      </w:r>
      <w:r w:rsidRPr="006E402A">
        <w:rPr>
          <w:sz w:val="24"/>
          <w:szCs w:val="24"/>
        </w:rPr>
        <w:t>сельского поселения</w:t>
      </w:r>
      <w:r w:rsidRPr="006E402A">
        <w:rPr>
          <w:bCs/>
          <w:sz w:val="24"/>
          <w:szCs w:val="24"/>
        </w:rPr>
        <w:t xml:space="preserve"> до конца срока полномочий депутатов Совета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>, а затем направляются на хранение в муниципальный архив.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 xml:space="preserve">16.2. Срок хранения указанных материалов определяется Советом </w:t>
      </w:r>
      <w:r w:rsidRPr="006E402A">
        <w:rPr>
          <w:sz w:val="24"/>
          <w:szCs w:val="24"/>
        </w:rPr>
        <w:t>Большееловско</w:t>
      </w:r>
      <w:proofErr w:type="spellStart"/>
      <w:r w:rsidRPr="006E402A">
        <w:rPr>
          <w:sz w:val="24"/>
          <w:szCs w:val="24"/>
          <w:lang w:val="ru-RU"/>
        </w:rPr>
        <w:t>го</w:t>
      </w:r>
      <w:proofErr w:type="spellEnd"/>
      <w:r w:rsidRPr="006E402A">
        <w:rPr>
          <w:sz w:val="24"/>
          <w:szCs w:val="24"/>
        </w:rPr>
        <w:t xml:space="preserve"> сельского поселения</w:t>
      </w:r>
      <w:r w:rsidRPr="006E402A">
        <w:rPr>
          <w:bCs/>
          <w:sz w:val="24"/>
          <w:szCs w:val="24"/>
        </w:rPr>
        <w:t>, но не может быть менее 1 года.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17. Финансовое обеспечение проведения опроса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17.1. Финансирование мероприятий, связанных с подготовкой и проведением опроса граждан, осуществляется за счет средств: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местного бюджета - при проведении опроса по инициативе органов местного самоуправления;</w:t>
      </w:r>
      <w:bookmarkStart w:id="0" w:name="_GoBack"/>
      <w:bookmarkEnd w:id="0"/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- бюджета Республики Татарстан - при проведении опроса по инициативе органов государственной власти Республики Татарстан.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18. Ответственность за нарушение прав граждан</w:t>
      </w:r>
    </w:p>
    <w:p w:rsidR="00624AA5" w:rsidRPr="006E402A" w:rsidRDefault="00624AA5" w:rsidP="00624AA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E402A">
        <w:rPr>
          <w:b/>
          <w:bCs/>
          <w:sz w:val="24"/>
          <w:szCs w:val="24"/>
        </w:rPr>
        <w:t>на участие в опросе</w:t>
      </w: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624AA5" w:rsidRPr="006E402A" w:rsidRDefault="00624AA5" w:rsidP="00624A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E402A">
        <w:rPr>
          <w:bCs/>
          <w:sz w:val="24"/>
          <w:szCs w:val="24"/>
        </w:rPr>
        <w:t>18.1.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365FFB" w:rsidRDefault="00365FFB"/>
    <w:sectPr w:rsidR="00365FFB" w:rsidSect="00C220BA">
      <w:pgSz w:w="11907" w:h="16840"/>
      <w:pgMar w:top="1134" w:right="851" w:bottom="720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817"/>
    <w:multiLevelType w:val="hybridMultilevel"/>
    <w:tmpl w:val="E08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2C"/>
    <w:rsid w:val="00365FFB"/>
    <w:rsid w:val="00624AA5"/>
    <w:rsid w:val="008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3696</Words>
  <Characters>21068</Characters>
  <Application>Microsoft Office Word</Application>
  <DocSecurity>0</DocSecurity>
  <Lines>175</Lines>
  <Paragraphs>49</Paragraphs>
  <ScaleCrop>false</ScaleCrop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2023-03-15T09:10:00Z</dcterms:created>
  <dcterms:modified xsi:type="dcterms:W3CDTF">2023-03-15T09:10:00Z</dcterms:modified>
</cp:coreProperties>
</file>