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B32883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B32883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B32883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B32883" w:rsidRDefault="00EE113E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Большееловского</w:t>
          </w:r>
          <w:r w:rsidR="00D15133" w:rsidRPr="00B328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B32883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B32883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r w:rsidR="0035755A" w:rsidRPr="00B3288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B32883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B32883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B32883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B32883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B32883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B32883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B32883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32883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32883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32883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B32883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883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B32883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883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B32883" w:rsidRDefault="00EE113E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8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БОЛЬШЕЕЛОВСКОГО</w:t>
          </w:r>
          <w:r w:rsidR="00D15133" w:rsidRPr="00B328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B32883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B32883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8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B328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B32883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883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B32883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B32883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32883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32883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B32883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C82F25" w:rsidRPr="00B32883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B32883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B32883" w:rsidRDefault="00637BE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B32883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B32883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B32883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B32883">
            <w:rPr>
              <w:rFonts w:cs="Times New Roman"/>
            </w:rPr>
            <w:fldChar w:fldCharType="begin"/>
          </w:r>
          <w:r w:rsidR="006E71EA" w:rsidRPr="00B32883">
            <w:rPr>
              <w:rFonts w:cs="Times New Roman"/>
            </w:rPr>
            <w:instrText xml:space="preserve"> TOC \o "1-3" \h \z \u </w:instrText>
          </w:r>
          <w:r w:rsidRPr="00B32883">
            <w:rPr>
              <w:rFonts w:cs="Times New Roman"/>
            </w:rPr>
            <w:fldChar w:fldCharType="separate"/>
          </w:r>
          <w:hyperlink w:anchor="_Toc501450132" w:history="1">
            <w:r w:rsidR="00E34374" w:rsidRPr="00B32883">
              <w:rPr>
                <w:rStyle w:val="ad"/>
              </w:rPr>
              <w:t>1.</w:t>
            </w:r>
            <w:r w:rsidR="00E34374" w:rsidRPr="00B32883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32883">
              <w:rPr>
                <w:rStyle w:val="ad"/>
              </w:rPr>
              <w:t>ОБЩИЕ ПОЛОЖЕНИЯ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_Toc501450132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4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B32883">
              <w:rPr>
                <w:rStyle w:val="ad"/>
              </w:rPr>
              <w:t>2.</w:t>
            </w:r>
            <w:r w:rsidR="00E34374" w:rsidRPr="00B32883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32883">
              <w:rPr>
                <w:rStyle w:val="ad"/>
              </w:rPr>
              <w:t>ПРАВИЛА И ОБЛАСТЬ ПРИМЕНЕНИЯ РАСЧЕТНЫХ ПОКАЗАТЕЛЕЙ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_Toc501450133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5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B32883">
              <w:rPr>
                <w:rStyle w:val="ad"/>
              </w:rPr>
              <w:t>3.</w:t>
            </w:r>
            <w:r w:rsidR="00E34374" w:rsidRPr="00B32883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32883">
              <w:rPr>
                <w:rStyle w:val="ad"/>
              </w:rPr>
              <w:t xml:space="preserve">КРАТКАЯ ХАРАКТЕРИСТИКА </w:t>
            </w:r>
            <w:r w:rsidR="00EE113E" w:rsidRPr="00B32883">
              <w:rPr>
                <w:rStyle w:val="ad"/>
              </w:rPr>
              <w:t>БОЛЬШЕЕЛОВСКОГО</w:t>
            </w:r>
            <w:r w:rsidR="00E34374" w:rsidRPr="00B32883">
              <w:rPr>
                <w:rStyle w:val="ad"/>
              </w:rPr>
              <w:t xml:space="preserve"> СЕЛЬСКОГО ПОСЕЛЕНИЯ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_Toc501450134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5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B32883">
              <w:rPr>
                <w:rStyle w:val="ad"/>
              </w:rPr>
              <w:t>4.</w:t>
            </w:r>
            <w:r w:rsidR="00E34374" w:rsidRPr="00B32883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32883">
              <w:rPr>
                <w:rStyle w:val="ad"/>
              </w:rPr>
              <w:t>ОСНОВНАЯ ЧАСТЬ</w:t>
            </w:r>
            <w:r w:rsidR="00E34374" w:rsidRPr="00B32883">
              <w:rPr>
                <w:webHidden/>
              </w:rPr>
              <w:tab/>
            </w:r>
            <w:r w:rsidR="000B61F6" w:rsidRPr="00B32883">
              <w:rPr>
                <w:webHidden/>
              </w:rPr>
              <w:t>7-12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B32883">
              <w:rPr>
                <w:rStyle w:val="ad"/>
              </w:rPr>
              <w:t xml:space="preserve">4.1.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540292" w:rsidRPr="00B32883">
              <w:rPr>
                <w:webHidden/>
              </w:rPr>
              <w:t>7-8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B32883">
              <w:rPr>
                <w:rStyle w:val="ad"/>
              </w:rPr>
              <w:t xml:space="preserve">4.2.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B32883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_Toc501450137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8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B32883">
              <w:rPr>
                <w:rStyle w:val="ad"/>
              </w:rPr>
              <w:t xml:space="preserve">4.3.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_Toc501450138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9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B32883">
              <w:rPr>
                <w:rStyle w:val="ad"/>
              </w:rPr>
              <w:t xml:space="preserve">4.4.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540292" w:rsidRPr="00B32883">
              <w:rPr>
                <w:webHidden/>
              </w:rPr>
              <w:t>9-10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B32883">
              <w:rPr>
                <w:rStyle w:val="ad"/>
              </w:rPr>
              <w:t xml:space="preserve">4.5.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B32883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_Toc501450140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10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Style w:val="ad"/>
            </w:rPr>
          </w:pPr>
          <w:hyperlink w:anchor="_Toc501450141" w:history="1">
            <w:r w:rsidR="00E34374" w:rsidRPr="00B32883">
              <w:rPr>
                <w:rStyle w:val="ad"/>
              </w:rPr>
              <w:t xml:space="preserve">4.6.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_Toc501450141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</w:t>
            </w:r>
            <w:r w:rsidR="00540292" w:rsidRPr="00B32883">
              <w:rPr>
                <w:webHidden/>
              </w:rPr>
              <w:t>0-11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540292" w:rsidRPr="00B32883" w:rsidRDefault="00540292" w:rsidP="00540292">
          <w:pPr>
            <w:rPr>
              <w:lang w:eastAsia="zh-CN" w:bidi="hi-IN"/>
            </w:rPr>
          </w:pPr>
        </w:p>
        <w:p w:rsidR="00540292" w:rsidRPr="00B32883" w:rsidRDefault="00540292" w:rsidP="00540292">
          <w:pPr>
            <w:rPr>
              <w:lang w:eastAsia="zh-CN" w:bidi="hi-IN"/>
            </w:rPr>
          </w:pPr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B32883">
              <w:rPr>
                <w:rStyle w:val="ad"/>
              </w:rPr>
              <w:t xml:space="preserve">4.7.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_Toc501450143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11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B32883">
              <w:rPr>
                <w:rStyle w:val="ad"/>
              </w:rPr>
              <w:t xml:space="preserve">4.8.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_Toc501450144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</w:t>
            </w:r>
            <w:r w:rsidR="00540292" w:rsidRPr="00B32883">
              <w:rPr>
                <w:webHidden/>
              </w:rPr>
              <w:t>1-12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B32883">
              <w:rPr>
                <w:rStyle w:val="ad"/>
              </w:rPr>
              <w:t xml:space="preserve">4.9.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_Toc501450145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12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B32883">
              <w:rPr>
                <w:rStyle w:val="ad"/>
              </w:rPr>
              <w:t xml:space="preserve">4.10. Расчетные показатели </w:t>
            </w:r>
            <w:r w:rsidR="00E34374" w:rsidRPr="00B32883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B32883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_Toc501450146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12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B32883">
              <w:rPr>
                <w:rStyle w:val="ad"/>
              </w:rPr>
              <w:t>5.</w:t>
            </w:r>
            <w:r w:rsidR="00E34374" w:rsidRPr="00B32883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32883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_Toc501450147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</w:t>
            </w:r>
            <w:r w:rsidR="000B61F6" w:rsidRPr="00B32883">
              <w:rPr>
                <w:webHidden/>
              </w:rPr>
              <w:t>3-20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B32883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B32883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B32883">
              <w:rPr>
                <w:webHidden/>
              </w:rPr>
              <w:tab/>
              <w:t>13-16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B32883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B32883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_Toc501450149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16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B32883">
              <w:rPr>
                <w:rStyle w:val="ad"/>
              </w:rPr>
              <w:t xml:space="preserve">5.3. Рекомендации к </w:t>
            </w:r>
            <w:r w:rsidR="00E34374" w:rsidRPr="00B32883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B32883">
              <w:rPr>
                <w:webHidden/>
              </w:rPr>
              <w:tab/>
              <w:t>16-17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B32883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B32883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_Toc501450152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17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B32883">
              <w:rPr>
                <w:rStyle w:val="ad"/>
              </w:rPr>
              <w:t xml:space="preserve">5.5. Рекомендации к </w:t>
            </w:r>
            <w:r w:rsidR="00E34374" w:rsidRPr="00B32883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B32883">
              <w:rPr>
                <w:webHidden/>
              </w:rPr>
              <w:tab/>
              <w:t>17-18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B32883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B32883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B32883">
              <w:rPr>
                <w:webHidden/>
              </w:rPr>
              <w:tab/>
              <w:t>18-19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B32883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B32883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B32883">
              <w:rPr>
                <w:webHidden/>
              </w:rPr>
              <w:tab/>
            </w:r>
            <w:r w:rsidR="00E34374" w:rsidRPr="00B32883">
              <w:rPr>
                <w:webHidden/>
              </w:rPr>
              <w:fldChar w:fldCharType="begin"/>
            </w:r>
            <w:r w:rsidR="00E34374" w:rsidRPr="00B32883">
              <w:rPr>
                <w:webHidden/>
              </w:rPr>
              <w:instrText xml:space="preserve"> PAGEREF _Toc501450155 \h </w:instrText>
            </w:r>
            <w:r w:rsidR="00E34374" w:rsidRPr="00B32883">
              <w:rPr>
                <w:webHidden/>
              </w:rPr>
            </w:r>
            <w:r w:rsidR="00E34374" w:rsidRPr="00B32883">
              <w:rPr>
                <w:webHidden/>
              </w:rPr>
              <w:fldChar w:fldCharType="separate"/>
            </w:r>
            <w:r w:rsidR="00E34374" w:rsidRPr="00B32883">
              <w:rPr>
                <w:webHidden/>
              </w:rPr>
              <w:t>19</w:t>
            </w:r>
            <w:r w:rsidR="00E34374" w:rsidRPr="00B32883">
              <w:rPr>
                <w:webHidden/>
              </w:rPr>
              <w:fldChar w:fldCharType="end"/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B32883">
              <w:rPr>
                <w:rStyle w:val="ad"/>
              </w:rPr>
              <w:t xml:space="preserve">5.8. Рекомендации к </w:t>
            </w:r>
            <w:r w:rsidR="00E34374" w:rsidRPr="00B32883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B32883">
              <w:rPr>
                <w:webHidden/>
              </w:rPr>
              <w:tab/>
              <w:t>19-20</w:t>
            </w:r>
          </w:hyperlink>
        </w:p>
        <w:p w:rsidR="00E34374" w:rsidRPr="00B32883" w:rsidRDefault="00637BE6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B32883">
              <w:rPr>
                <w:rStyle w:val="ad"/>
              </w:rPr>
              <w:t>6.</w:t>
            </w:r>
            <w:r w:rsidR="00E34374" w:rsidRPr="00B32883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32883">
              <w:rPr>
                <w:rStyle w:val="ad"/>
              </w:rPr>
              <w:t>МАТЕРИАЛЫ ПО ОБОСНОВАНИЮ РАСЧЕТНЫХ ПОКАЗАТЕЛЕЙ</w:t>
            </w:r>
            <w:r w:rsidR="00E34374" w:rsidRPr="00B32883">
              <w:rPr>
                <w:webHidden/>
              </w:rPr>
              <w:tab/>
              <w:t>21-22</w:t>
            </w:r>
          </w:hyperlink>
        </w:p>
        <w:p w:rsidR="006E71EA" w:rsidRPr="00B32883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3288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B32883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2" w:name="_Toc501450132"/>
      <w:r w:rsidRPr="00B32883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841B50" w:rsidRPr="00B32883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B32883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EE113E" w:rsidRPr="00B32883">
        <w:rPr>
          <w:rFonts w:ascii="Times New Roman" w:hAnsi="Times New Roman" w:cs="Times New Roman"/>
          <w:sz w:val="28"/>
          <w:szCs w:val="28"/>
        </w:rPr>
        <w:t>Большееловского</w:t>
      </w:r>
      <w:r w:rsidR="00BB076B" w:rsidRPr="00B32883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B32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B32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B32883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B32883">
        <w:rPr>
          <w:rFonts w:ascii="Times New Roman" w:hAnsi="Times New Roman" w:cs="Times New Roman"/>
          <w:sz w:val="28"/>
          <w:szCs w:val="28"/>
        </w:rPr>
        <w:t xml:space="preserve"> </w:t>
      </w:r>
      <w:r w:rsidR="00845E89" w:rsidRPr="00B32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5E89" w:rsidRPr="00B32883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B3288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B32883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B32883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B32883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B32883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B32883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B32883">
        <w:rPr>
          <w:rFonts w:ascii="Times New Roman" w:hAnsi="Times New Roman" w:cs="Times New Roman"/>
          <w:sz w:val="28"/>
          <w:szCs w:val="28"/>
        </w:rPr>
        <w:t>,</w:t>
      </w:r>
      <w:r w:rsidR="00841B50" w:rsidRPr="00B328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B32883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B32883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B32883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B32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B32883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B32883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B32883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B32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B32883">
        <w:rPr>
          <w:rFonts w:ascii="Times New Roman" w:hAnsi="Times New Roman" w:cs="Times New Roman"/>
          <w:sz w:val="28"/>
          <w:szCs w:val="28"/>
        </w:rPr>
        <w:t>.</w:t>
      </w:r>
    </w:p>
    <w:p w:rsidR="00AD08E0" w:rsidRPr="00B32883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B32883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C82F25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B32883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B32883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B32883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B32883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B32883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B32883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B32883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B32883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B32883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501450133"/>
      <w:r w:rsidRPr="00B32883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3"/>
    </w:p>
    <w:p w:rsidR="000A7961" w:rsidRPr="00B32883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B32883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AD7F60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B32883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AD7F60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B328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B32883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B32883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B32883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B32883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B32883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B32883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B32883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bookmarkStart w:id="5" w:name="_Toc501450134"/>
      <w:r w:rsidRPr="00B32883">
        <w:rPr>
          <w:sz w:val="28"/>
          <w:szCs w:val="28"/>
          <w:lang w:eastAsia="zh-CN" w:bidi="hi-IN"/>
        </w:rPr>
        <w:t xml:space="preserve">КРАТКАЯ </w:t>
      </w:r>
      <w:r w:rsidRPr="00B32883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4"/>
      <w:r w:rsidR="00EE113E" w:rsidRPr="00B32883">
        <w:rPr>
          <w:color w:val="000000" w:themeColor="text1"/>
          <w:sz w:val="28"/>
          <w:szCs w:val="28"/>
          <w:lang w:eastAsia="zh-CN" w:bidi="hi-IN"/>
        </w:rPr>
        <w:t>БОЛЬШЕЕЛОВСКОГО</w:t>
      </w:r>
      <w:r w:rsidR="00BB076B" w:rsidRPr="00B32883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B32883">
        <w:rPr>
          <w:sz w:val="28"/>
          <w:szCs w:val="28"/>
          <w:lang w:eastAsia="zh-CN" w:bidi="hi-IN"/>
        </w:rPr>
        <w:t>СЕЛЬСКОГО ПОСЕЛЕНИЯ</w:t>
      </w:r>
      <w:bookmarkEnd w:id="5"/>
    </w:p>
    <w:p w:rsidR="000C51EB" w:rsidRPr="00B32883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 xml:space="preserve">3.1. </w:t>
      </w:r>
      <w:r w:rsidR="00A82A36" w:rsidRPr="00B32883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AD7F60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B32883">
        <w:rPr>
          <w:rFonts w:ascii="Times New Roman" w:hAnsi="Times New Roman"/>
          <w:sz w:val="28"/>
          <w:szCs w:val="28"/>
        </w:rPr>
        <w:t xml:space="preserve"> </w:t>
      </w:r>
      <w:r w:rsidR="005E1B0D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A82A36" w:rsidRPr="00B32883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B32883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32883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32883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32883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32883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32883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B32883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A82A36" w:rsidRPr="00B32883" w:rsidTr="00610D83">
        <w:trPr>
          <w:trHeight w:val="807"/>
        </w:trPr>
        <w:tc>
          <w:tcPr>
            <w:tcW w:w="709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B32883" w:rsidTr="00D06236">
        <w:trPr>
          <w:trHeight w:val="1744"/>
        </w:trPr>
        <w:tc>
          <w:tcPr>
            <w:tcW w:w="709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B3288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Большееловское сельское поселение располагается в северо-западной части Елабужского муниципального района, в северо-восточной части Республики Татарстан</w:t>
            </w:r>
          </w:p>
        </w:tc>
      </w:tr>
      <w:tr w:rsidR="00A82A36" w:rsidRPr="00B32883" w:rsidTr="00D06236">
        <w:trPr>
          <w:trHeight w:val="704"/>
        </w:trPr>
        <w:tc>
          <w:tcPr>
            <w:tcW w:w="709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B32883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5182,7</w:t>
            </w:r>
          </w:p>
        </w:tc>
      </w:tr>
      <w:tr w:rsidR="00A82A36" w:rsidRPr="00B32883" w:rsidTr="00307949">
        <w:trPr>
          <w:trHeight w:val="1087"/>
        </w:trPr>
        <w:tc>
          <w:tcPr>
            <w:tcW w:w="709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B3288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7750B6" w:rsidRPr="00B32883" w:rsidRDefault="00EE113E" w:rsidP="00B81B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</w:rPr>
              <w:t>с. Большое Елово</w:t>
            </w:r>
          </w:p>
        </w:tc>
      </w:tr>
      <w:tr w:rsidR="00A82A36" w:rsidRPr="00B32883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B32883">
              <w:rPr>
                <w:rFonts w:ascii="Times New Roman" w:hAnsi="Times New Roman"/>
                <w:sz w:val="24"/>
                <w:szCs w:val="24"/>
              </w:rPr>
              <w:t>7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32883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A82A36" w:rsidRPr="00B32883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A82A36" w:rsidRPr="00B32883" w:rsidRDefault="00EE113E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</w:rPr>
              <w:t>с. Большое Елово</w:t>
            </w:r>
          </w:p>
        </w:tc>
        <w:tc>
          <w:tcPr>
            <w:tcW w:w="3969" w:type="dxa"/>
          </w:tcPr>
          <w:p w:rsidR="00A654A6" w:rsidRPr="00B32883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E113E" w:rsidRPr="00B32883" w:rsidRDefault="00EE113E" w:rsidP="007750B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0B6" w:rsidRPr="00B32883" w:rsidRDefault="00EE113E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</w:t>
            </w:r>
          </w:p>
        </w:tc>
      </w:tr>
      <w:tr w:rsidR="00A82A36" w:rsidRPr="00B32883" w:rsidTr="00D06236">
        <w:trPr>
          <w:trHeight w:val="402"/>
        </w:trPr>
        <w:tc>
          <w:tcPr>
            <w:tcW w:w="709" w:type="dxa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B32883">
              <w:rPr>
                <w:rFonts w:ascii="Times New Roman" w:hAnsi="Times New Roman"/>
                <w:sz w:val="24"/>
                <w:szCs w:val="24"/>
              </w:rPr>
              <w:t>7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A82A36" w:rsidRPr="00B32883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B32883">
              <w:rPr>
                <w:rFonts w:ascii="Times New Roman" w:hAnsi="Times New Roman"/>
                <w:sz w:val="24"/>
                <w:szCs w:val="24"/>
              </w:rPr>
              <w:t>7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32883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82A36" w:rsidRPr="00B32883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EE113E" w:rsidRPr="00B32883" w:rsidRDefault="00EE113E" w:rsidP="00EE11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Мужчины – 96</w:t>
            </w:r>
          </w:p>
          <w:p w:rsidR="00A82A36" w:rsidRPr="00B32883" w:rsidRDefault="00EE113E" w:rsidP="00EE11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Женщины - 60</w:t>
            </w:r>
          </w:p>
        </w:tc>
      </w:tr>
      <w:tr w:rsidR="00A82A36" w:rsidRPr="00B32883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A82A36" w:rsidRPr="00B32883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B32883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32883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B32883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B32883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B328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32883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A82A36" w:rsidRPr="00B32883" w:rsidTr="00045EFC">
        <w:trPr>
          <w:trHeight w:val="732"/>
        </w:trPr>
        <w:tc>
          <w:tcPr>
            <w:tcW w:w="709" w:type="dxa"/>
            <w:vAlign w:val="center"/>
          </w:tcPr>
          <w:p w:rsidR="00A82A36" w:rsidRPr="00B32883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B32883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B32883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B32883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B32883" w:rsidRDefault="00EE113E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A82A36" w:rsidRPr="00B32883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B32883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32883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B3288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3288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B32883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B32883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B32883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B32883" w:rsidRDefault="003F78E2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D36884"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B32883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B32883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B32883" w:rsidRDefault="00F75DB8" w:rsidP="00FF3E1F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B32883" w:rsidRDefault="00F75DB8" w:rsidP="00FF3E1F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B32883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82A36" w:rsidRPr="00B32883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B32883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32883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B32883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B32883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B32883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6" w:name="_Toc501450135"/>
      <w:r w:rsidRPr="00B32883">
        <w:rPr>
          <w:sz w:val="28"/>
          <w:szCs w:val="28"/>
          <w:lang w:eastAsia="zh-CN" w:bidi="hi-IN"/>
        </w:rPr>
        <w:lastRenderedPageBreak/>
        <w:t>ОСНОВНАЯ ЧАСТЬ</w:t>
      </w:r>
      <w:bookmarkEnd w:id="6"/>
    </w:p>
    <w:p w:rsidR="00473A57" w:rsidRPr="00B32883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7" w:name="_Toc501450136"/>
      <w:r w:rsidRPr="00B32883">
        <w:rPr>
          <w:sz w:val="28"/>
          <w:szCs w:val="28"/>
          <w:lang w:eastAsia="zh-CN" w:bidi="hi-IN"/>
        </w:rPr>
        <w:t>4</w:t>
      </w:r>
      <w:r w:rsidR="006E71EA" w:rsidRPr="00B32883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1F2CF0" w:rsidRPr="00B32883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1F2CF0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262BAB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B32883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B32883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4</w:t>
      </w:r>
      <w:r w:rsidR="00262BAB" w:rsidRPr="00B32883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B32883">
        <w:rPr>
          <w:rFonts w:ascii="Times New Roman" w:hAnsi="Times New Roman" w:cs="Times New Roman"/>
          <w:sz w:val="28"/>
          <w:szCs w:val="28"/>
        </w:rPr>
        <w:t>2</w:t>
      </w:r>
      <w:r w:rsidR="00262BAB" w:rsidRPr="00B32883">
        <w:rPr>
          <w:rFonts w:ascii="Times New Roman" w:hAnsi="Times New Roman" w:cs="Times New Roman"/>
          <w:sz w:val="28"/>
          <w:szCs w:val="28"/>
        </w:rPr>
        <w:t>.</w:t>
      </w:r>
    </w:p>
    <w:p w:rsidR="00262BAB" w:rsidRPr="00B32883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288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B3288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B32883" w:rsidTr="00610D83">
        <w:trPr>
          <w:trHeight w:val="1509"/>
        </w:trPr>
        <w:tc>
          <w:tcPr>
            <w:tcW w:w="567" w:type="dxa"/>
            <w:vAlign w:val="center"/>
          </w:tcPr>
          <w:p w:rsidR="00262BAB" w:rsidRPr="00B32883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B32883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B32883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B32883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B32883" w:rsidTr="00F248DA">
        <w:trPr>
          <w:trHeight w:val="2475"/>
        </w:trPr>
        <w:tc>
          <w:tcPr>
            <w:tcW w:w="567" w:type="dxa"/>
            <w:vAlign w:val="center"/>
          </w:tcPr>
          <w:p w:rsidR="00262BAB" w:rsidRPr="00B32883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B32883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B32883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B32883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B32883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B32883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B32883" w:rsidTr="00F248DA">
        <w:trPr>
          <w:trHeight w:val="3248"/>
        </w:trPr>
        <w:tc>
          <w:tcPr>
            <w:tcW w:w="567" w:type="dxa"/>
            <w:vAlign w:val="center"/>
          </w:tcPr>
          <w:p w:rsidR="001D5FAB" w:rsidRPr="00B32883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B32883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B32883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B32883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B32883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B32883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теплогенераторы, </w:t>
            </w:r>
            <w:r w:rsidR="00435BAB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B32883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B32883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B32883" w:rsidTr="00F248DA">
        <w:trPr>
          <w:trHeight w:val="2401"/>
        </w:trPr>
        <w:tc>
          <w:tcPr>
            <w:tcW w:w="567" w:type="dxa"/>
            <w:vAlign w:val="center"/>
          </w:tcPr>
          <w:p w:rsidR="003B238E" w:rsidRPr="00B32883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B32883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B32883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B32883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B32883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B32883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B32883" w:rsidTr="006619B0">
        <w:trPr>
          <w:trHeight w:val="2259"/>
        </w:trPr>
        <w:tc>
          <w:tcPr>
            <w:tcW w:w="567" w:type="dxa"/>
            <w:vAlign w:val="center"/>
          </w:tcPr>
          <w:p w:rsidR="001D5FAB" w:rsidRPr="00B32883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B93239" w:rsidRPr="00B32883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B32883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B32883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B32883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B32883" w:rsidTr="006619B0">
        <w:trPr>
          <w:trHeight w:val="3679"/>
        </w:trPr>
        <w:tc>
          <w:tcPr>
            <w:tcW w:w="567" w:type="dxa"/>
            <w:vAlign w:val="center"/>
          </w:tcPr>
          <w:p w:rsidR="003A3834" w:rsidRPr="00B32883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B32883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B32883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B32883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B32883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B32883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B32883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B32883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B32883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83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B32883">
        <w:rPr>
          <w:rFonts w:ascii="Times New Roman" w:hAnsi="Times New Roman" w:cs="Times New Roman"/>
          <w:sz w:val="24"/>
          <w:szCs w:val="24"/>
        </w:rPr>
        <w:t>р</w:t>
      </w:r>
      <w:r w:rsidRPr="00B32883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B32883">
        <w:rPr>
          <w:rFonts w:ascii="Times New Roman" w:hAnsi="Times New Roman" w:cs="Times New Roman"/>
          <w:sz w:val="24"/>
          <w:szCs w:val="24"/>
        </w:rPr>
        <w:t>.</w:t>
      </w:r>
    </w:p>
    <w:p w:rsidR="00F248DA" w:rsidRPr="00B32883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B32883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8" w:name="_Toc501450137"/>
      <w:r w:rsidRPr="00B32883">
        <w:rPr>
          <w:sz w:val="28"/>
          <w:szCs w:val="28"/>
          <w:lang w:eastAsia="zh-CN" w:bidi="hi-IN"/>
        </w:rPr>
        <w:t>4</w:t>
      </w:r>
      <w:r w:rsidR="001F2CF0" w:rsidRPr="00B32883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B32883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B32883">
        <w:rPr>
          <w:sz w:val="28"/>
          <w:szCs w:val="28"/>
          <w:shd w:val="clear" w:color="auto" w:fill="FFFFFF"/>
        </w:rPr>
        <w:t xml:space="preserve">,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666E53" w:rsidRPr="00B32883">
        <w:rPr>
          <w:sz w:val="28"/>
          <w:szCs w:val="28"/>
          <w:shd w:val="clear" w:color="auto" w:fill="FFFFFF"/>
        </w:rPr>
        <w:t xml:space="preserve"> поселения</w:t>
      </w:r>
      <w:r w:rsidR="001F2CF0" w:rsidRPr="00B32883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1F2CF0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B32883" w:rsidRDefault="00F248DA" w:rsidP="00F248DA"/>
    <w:p w:rsidR="00927A43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B32883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B32883" w:rsidTr="00265869">
        <w:trPr>
          <w:trHeight w:val="1143"/>
        </w:trPr>
        <w:tc>
          <w:tcPr>
            <w:tcW w:w="567" w:type="dxa"/>
            <w:vAlign w:val="center"/>
          </w:tcPr>
          <w:p w:rsidR="009D1715" w:rsidRPr="00B32883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B32883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B32883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B32883" w:rsidTr="00265869">
        <w:trPr>
          <w:trHeight w:val="578"/>
        </w:trPr>
        <w:tc>
          <w:tcPr>
            <w:tcW w:w="567" w:type="dxa"/>
            <w:vAlign w:val="center"/>
          </w:tcPr>
          <w:p w:rsidR="009D1715" w:rsidRPr="00B32883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B32883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B32883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B32883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B32883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9" w:name="_Toc501450138"/>
      <w:r w:rsidRPr="00B32883">
        <w:rPr>
          <w:sz w:val="28"/>
          <w:szCs w:val="28"/>
          <w:lang w:eastAsia="zh-CN" w:bidi="hi-IN"/>
        </w:rPr>
        <w:lastRenderedPageBreak/>
        <w:t>4</w:t>
      </w:r>
      <w:r w:rsidR="009D20C3" w:rsidRPr="00B32883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9D20C3" w:rsidRPr="00B32883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9D20C3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F248DA" w:rsidRPr="00B32883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B32883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B32883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B32883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B32883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B32883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B32883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B32883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B32883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B32883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B32883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B32883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B32883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B32883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B32883" w:rsidTr="006619B0">
        <w:trPr>
          <w:trHeight w:val="978"/>
        </w:trPr>
        <w:tc>
          <w:tcPr>
            <w:tcW w:w="567" w:type="dxa"/>
            <w:vAlign w:val="center"/>
          </w:tcPr>
          <w:p w:rsidR="00EC0084" w:rsidRPr="00B32883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B32883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B32883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B32883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B32883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B32883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B32883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B32883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B32883" w:rsidRDefault="00F248DA" w:rsidP="00F248DA">
      <w:pPr>
        <w:rPr>
          <w:lang w:eastAsia="zh-CN" w:bidi="hi-IN"/>
        </w:rPr>
      </w:pPr>
    </w:p>
    <w:p w:rsidR="00F248DA" w:rsidRPr="00B32883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10" w:name="_Toc501450139"/>
      <w:r w:rsidRPr="00B32883">
        <w:rPr>
          <w:sz w:val="28"/>
          <w:szCs w:val="28"/>
          <w:lang w:eastAsia="zh-CN" w:bidi="hi-IN"/>
        </w:rPr>
        <w:t>4</w:t>
      </w:r>
      <w:r w:rsidR="007E69C8" w:rsidRPr="00B32883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10"/>
    </w:p>
    <w:p w:rsidR="00BC2F6E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B32883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B32883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B32883" w:rsidTr="006619B0">
        <w:trPr>
          <w:trHeight w:val="1193"/>
        </w:trPr>
        <w:tc>
          <w:tcPr>
            <w:tcW w:w="567" w:type="dxa"/>
            <w:vAlign w:val="center"/>
          </w:tcPr>
          <w:p w:rsidR="00E70AC7" w:rsidRPr="00B32883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B32883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B32883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B32883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B32883" w:rsidTr="006619B0">
        <w:trPr>
          <w:trHeight w:val="2401"/>
        </w:trPr>
        <w:tc>
          <w:tcPr>
            <w:tcW w:w="567" w:type="dxa"/>
            <w:vAlign w:val="center"/>
          </w:tcPr>
          <w:p w:rsidR="00E70AC7" w:rsidRPr="00B32883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B32883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B32883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B32883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B32883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B32883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B32883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B32883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B32883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B32883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B32883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B32883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B32883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B32883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B32883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B32883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B32883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B32883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B32883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B32883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1,5 тысяч человек (районных центров и подцентров) п</w:t>
            </w:r>
            <w:r w:rsidR="0002439D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B32883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B32883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0"/>
      <w:r w:rsidRPr="00B32883">
        <w:rPr>
          <w:sz w:val="28"/>
          <w:szCs w:val="28"/>
          <w:lang w:eastAsia="zh-CN" w:bidi="hi-IN"/>
        </w:rPr>
        <w:t xml:space="preserve">4.5. Расчетные показатели </w:t>
      </w:r>
      <w:r w:rsidRPr="00B32883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1"/>
    </w:p>
    <w:p w:rsidR="00E01A28" w:rsidRPr="00B32883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B32883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B32883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B32883" w:rsidTr="00265869">
        <w:trPr>
          <w:trHeight w:val="1264"/>
        </w:trPr>
        <w:tc>
          <w:tcPr>
            <w:tcW w:w="567" w:type="dxa"/>
            <w:vAlign w:val="center"/>
          </w:tcPr>
          <w:p w:rsidR="00E01A28" w:rsidRPr="00B32883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B32883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B32883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B32883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B32883" w:rsidTr="00265869">
        <w:trPr>
          <w:trHeight w:val="838"/>
        </w:trPr>
        <w:tc>
          <w:tcPr>
            <w:tcW w:w="567" w:type="dxa"/>
            <w:vAlign w:val="center"/>
          </w:tcPr>
          <w:p w:rsidR="00E01A28" w:rsidRPr="00B32883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32883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32883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B32883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B32883" w:rsidTr="00265869">
        <w:trPr>
          <w:trHeight w:val="830"/>
        </w:trPr>
        <w:tc>
          <w:tcPr>
            <w:tcW w:w="567" w:type="dxa"/>
            <w:vAlign w:val="center"/>
          </w:tcPr>
          <w:p w:rsidR="00E01A28" w:rsidRPr="00B32883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B32883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B32883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B32883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B32883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B32883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2" w:name="_Toc501450141"/>
      <w:r w:rsidRPr="00B32883">
        <w:rPr>
          <w:sz w:val="28"/>
          <w:szCs w:val="28"/>
          <w:lang w:eastAsia="zh-CN" w:bidi="hi-IN"/>
        </w:rPr>
        <w:t>4</w:t>
      </w:r>
      <w:r w:rsidR="007E69C8" w:rsidRPr="00B32883">
        <w:rPr>
          <w:sz w:val="28"/>
          <w:szCs w:val="28"/>
          <w:lang w:eastAsia="zh-CN" w:bidi="hi-IN"/>
        </w:rPr>
        <w:t>.</w:t>
      </w:r>
      <w:r w:rsidR="00C43354" w:rsidRPr="00B32883">
        <w:rPr>
          <w:sz w:val="28"/>
          <w:szCs w:val="28"/>
          <w:lang w:eastAsia="zh-CN" w:bidi="hi-IN"/>
        </w:rPr>
        <w:t>6</w:t>
      </w:r>
      <w:r w:rsidR="007E69C8" w:rsidRPr="00B32883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B32883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F14E0C" w:rsidRPr="00B32883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B32883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2"/>
    </w:p>
    <w:p w:rsidR="006619B0" w:rsidRPr="00B32883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3" w:name="_Toc421957585"/>
      <w:bookmarkStart w:id="14" w:name="_Toc422349738"/>
      <w:bookmarkStart w:id="15" w:name="_Toc501106576"/>
      <w:bookmarkStart w:id="16" w:name="_Toc501450142"/>
      <w:bookmarkStart w:id="17" w:name="_Toc421297937"/>
      <w:r w:rsidRPr="00B32883">
        <w:rPr>
          <w:b w:val="0"/>
          <w:sz w:val="28"/>
          <w:szCs w:val="28"/>
          <w:lang w:eastAsia="zh-CN" w:bidi="hi-IN"/>
        </w:rPr>
        <w:t>4</w:t>
      </w:r>
      <w:r w:rsidR="009D001C" w:rsidRPr="00B32883">
        <w:rPr>
          <w:b w:val="0"/>
          <w:sz w:val="28"/>
          <w:szCs w:val="28"/>
          <w:lang w:eastAsia="zh-CN" w:bidi="hi-IN"/>
        </w:rPr>
        <w:t>.</w:t>
      </w:r>
      <w:r w:rsidR="00C43354" w:rsidRPr="00B32883">
        <w:rPr>
          <w:b w:val="0"/>
          <w:sz w:val="28"/>
          <w:szCs w:val="28"/>
          <w:lang w:eastAsia="zh-CN" w:bidi="hi-IN"/>
        </w:rPr>
        <w:t>6</w:t>
      </w:r>
      <w:r w:rsidR="009D001C" w:rsidRPr="00B32883">
        <w:rPr>
          <w:b w:val="0"/>
          <w:sz w:val="28"/>
          <w:szCs w:val="28"/>
          <w:lang w:eastAsia="zh-CN" w:bidi="hi-IN"/>
        </w:rPr>
        <w:t xml:space="preserve">.1. </w:t>
      </w:r>
      <w:r w:rsidR="00BB692E" w:rsidRPr="00B32883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B32883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B32883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B32883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B32883">
        <w:rPr>
          <w:b w:val="0"/>
          <w:sz w:val="28"/>
          <w:szCs w:val="28"/>
          <w:lang w:eastAsia="zh-CN" w:bidi="hi-IN"/>
        </w:rPr>
        <w:t xml:space="preserve"> </w:t>
      </w:r>
      <w:r w:rsidR="005F5B8A" w:rsidRPr="00B32883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B32883">
        <w:rPr>
          <w:b w:val="0"/>
          <w:sz w:val="28"/>
          <w:szCs w:val="28"/>
          <w:lang w:eastAsia="zh-CN" w:bidi="hi-IN"/>
        </w:rPr>
        <w:t>7</w:t>
      </w:r>
      <w:r w:rsidR="005F5B8A" w:rsidRPr="00B32883">
        <w:rPr>
          <w:b w:val="0"/>
          <w:sz w:val="28"/>
          <w:szCs w:val="28"/>
          <w:lang w:eastAsia="zh-CN" w:bidi="hi-IN"/>
        </w:rPr>
        <w:t>.</w:t>
      </w:r>
      <w:bookmarkEnd w:id="13"/>
      <w:bookmarkEnd w:id="14"/>
      <w:bookmarkEnd w:id="15"/>
      <w:bookmarkEnd w:id="16"/>
      <w:r w:rsidR="005F5B8A" w:rsidRPr="00B32883">
        <w:rPr>
          <w:b w:val="0"/>
          <w:sz w:val="28"/>
          <w:szCs w:val="28"/>
          <w:lang w:eastAsia="zh-CN" w:bidi="hi-IN"/>
        </w:rPr>
        <w:t xml:space="preserve"> </w:t>
      </w:r>
      <w:bookmarkEnd w:id="17"/>
    </w:p>
    <w:p w:rsidR="006619B0" w:rsidRPr="00B32883" w:rsidRDefault="006619B0" w:rsidP="006619B0">
      <w:pPr>
        <w:rPr>
          <w:lang w:eastAsia="zh-CN" w:bidi="hi-IN"/>
        </w:rPr>
      </w:pPr>
    </w:p>
    <w:p w:rsidR="006619B0" w:rsidRPr="00B32883" w:rsidRDefault="006619B0" w:rsidP="006619B0">
      <w:pPr>
        <w:rPr>
          <w:lang w:eastAsia="zh-CN" w:bidi="hi-IN"/>
        </w:rPr>
      </w:pPr>
    </w:p>
    <w:p w:rsidR="005F5B8A" w:rsidRPr="00B32883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B32883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B32883" w:rsidTr="00374288">
        <w:trPr>
          <w:trHeight w:val="1221"/>
        </w:trPr>
        <w:tc>
          <w:tcPr>
            <w:tcW w:w="567" w:type="dxa"/>
            <w:vAlign w:val="center"/>
          </w:tcPr>
          <w:p w:rsidR="00BB692E" w:rsidRPr="00B32883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BB692E" w:rsidRPr="00B32883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B32883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B32883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B32883" w:rsidTr="00374288">
        <w:trPr>
          <w:trHeight w:val="798"/>
        </w:trPr>
        <w:tc>
          <w:tcPr>
            <w:tcW w:w="567" w:type="dxa"/>
            <w:vAlign w:val="center"/>
          </w:tcPr>
          <w:p w:rsidR="00BB692E" w:rsidRPr="00B32883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B32883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B32883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32883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B32883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B32883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B32883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B32883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B32883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8" w:name="_Toc501450143"/>
      <w:r w:rsidRPr="00B32883">
        <w:rPr>
          <w:sz w:val="28"/>
          <w:szCs w:val="28"/>
          <w:lang w:eastAsia="zh-CN" w:bidi="hi-IN"/>
        </w:rPr>
        <w:t>4</w:t>
      </w:r>
      <w:r w:rsidR="007E69C8" w:rsidRPr="00B32883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C82F25" w:rsidRPr="00B32883">
        <w:rPr>
          <w:sz w:val="28"/>
          <w:szCs w:val="28"/>
          <w:shd w:val="clear" w:color="auto" w:fill="FFFFFF"/>
        </w:rPr>
        <w:t xml:space="preserve"> ТКО (твёрдых коммунальных отходов)</w:t>
      </w:r>
      <w:r w:rsidR="007E69C8" w:rsidRPr="00B32883">
        <w:rPr>
          <w:sz w:val="28"/>
          <w:szCs w:val="28"/>
          <w:shd w:val="clear" w:color="auto" w:fill="FFFFFF"/>
        </w:rPr>
        <w:t xml:space="preserve"> населения </w:t>
      </w:r>
      <w:r w:rsidR="00F14E0C" w:rsidRPr="00B32883">
        <w:rPr>
          <w:sz w:val="28"/>
          <w:szCs w:val="28"/>
          <w:shd w:val="clear" w:color="auto" w:fill="FFFFFF"/>
        </w:rPr>
        <w:t xml:space="preserve">сельского </w:t>
      </w:r>
      <w:r w:rsidR="007E69C8" w:rsidRPr="00B32883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A5103A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Перечень объектов сбора и вывоза</w:t>
      </w:r>
      <w:r w:rsidR="00C82F2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C82F25"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ТКО (твёрдых коммунальных отходов)</w:t>
      </w:r>
      <w:r w:rsidR="00A5103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, местоположение таких объектов принимается в соответствии с Генеральной схемой санитарной очистки территории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163AD8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Елабужс</w:t>
      </w:r>
      <w:r w:rsidR="0026586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r w:rsidR="00A5103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B32883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</w:t>
      </w:r>
      <w:r w:rsidR="00C82F25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F25"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ТКО (твёрдых коммунальных отходов)</w:t>
      </w:r>
      <w:r w:rsidR="00163AD8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населения сельского</w:t>
      </w:r>
      <w:r w:rsidR="00511E73"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B32883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B32883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9" w:name="_Toc501450144"/>
      <w:r w:rsidRPr="00B32883">
        <w:rPr>
          <w:sz w:val="28"/>
          <w:szCs w:val="28"/>
          <w:lang w:eastAsia="zh-CN" w:bidi="hi-IN"/>
        </w:rPr>
        <w:t>4</w:t>
      </w:r>
      <w:r w:rsidR="007E69C8" w:rsidRPr="00B32883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842FC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B32883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B32883" w:rsidTr="00E22820">
        <w:trPr>
          <w:trHeight w:val="1666"/>
        </w:trPr>
        <w:tc>
          <w:tcPr>
            <w:tcW w:w="567" w:type="dxa"/>
            <w:vAlign w:val="center"/>
          </w:tcPr>
          <w:p w:rsidR="009B3039" w:rsidRPr="00B32883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B32883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B32883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B32883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B32883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B32883" w:rsidTr="009B3039">
        <w:trPr>
          <w:trHeight w:val="1243"/>
        </w:trPr>
        <w:tc>
          <w:tcPr>
            <w:tcW w:w="567" w:type="dxa"/>
            <w:vAlign w:val="center"/>
          </w:tcPr>
          <w:p w:rsidR="009B3039" w:rsidRPr="00B32883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B32883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B32883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B32883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B32883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B32883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Примечание</w:t>
            </w:r>
            <w:r w:rsidR="006619B0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B32883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B32883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B32883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20" w:name="_Toc501450145"/>
      <w:r w:rsidRPr="00B32883">
        <w:rPr>
          <w:sz w:val="28"/>
          <w:szCs w:val="28"/>
          <w:lang w:eastAsia="zh-CN" w:bidi="hi-IN"/>
        </w:rPr>
        <w:t>4</w:t>
      </w:r>
      <w:r w:rsidR="007E69C8" w:rsidRPr="00B32883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252DC2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B32883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B32883" w:rsidTr="009B3039">
        <w:trPr>
          <w:trHeight w:val="1243"/>
        </w:trPr>
        <w:tc>
          <w:tcPr>
            <w:tcW w:w="567" w:type="dxa"/>
            <w:vAlign w:val="center"/>
          </w:tcPr>
          <w:p w:rsidR="00252DC2" w:rsidRPr="00B32883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B32883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B32883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B32883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B32883" w:rsidTr="00163AD8">
        <w:trPr>
          <w:trHeight w:val="928"/>
        </w:trPr>
        <w:tc>
          <w:tcPr>
            <w:tcW w:w="567" w:type="dxa"/>
            <w:vAlign w:val="center"/>
          </w:tcPr>
          <w:p w:rsidR="00252DC2" w:rsidRPr="00B32883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B32883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B32883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B32883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B32883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B32883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1" w:name="_Toc501450146"/>
      <w:r w:rsidRPr="00B32883">
        <w:rPr>
          <w:sz w:val="28"/>
          <w:szCs w:val="28"/>
          <w:lang w:eastAsia="zh-CN" w:bidi="hi-IN"/>
        </w:rPr>
        <w:t>4</w:t>
      </w:r>
      <w:r w:rsidR="007E69C8" w:rsidRPr="00B32883">
        <w:rPr>
          <w:sz w:val="28"/>
          <w:szCs w:val="28"/>
          <w:lang w:eastAsia="zh-CN" w:bidi="hi-IN"/>
        </w:rPr>
        <w:t>.</w:t>
      </w:r>
      <w:r w:rsidR="00CC2DD2" w:rsidRPr="00B32883">
        <w:rPr>
          <w:sz w:val="28"/>
          <w:szCs w:val="28"/>
          <w:lang w:eastAsia="zh-CN" w:bidi="hi-IN"/>
        </w:rPr>
        <w:t>10</w:t>
      </w:r>
      <w:r w:rsidR="007E69C8" w:rsidRPr="00B32883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32883">
        <w:rPr>
          <w:sz w:val="28"/>
          <w:szCs w:val="28"/>
          <w:shd w:val="clear" w:color="auto" w:fill="FFFFFF"/>
        </w:rPr>
        <w:t>сельского</w:t>
      </w:r>
      <w:r w:rsidR="007E69C8" w:rsidRPr="00B32883">
        <w:rPr>
          <w:sz w:val="28"/>
          <w:szCs w:val="28"/>
          <w:shd w:val="clear" w:color="auto" w:fill="FFFFFF"/>
        </w:rPr>
        <w:t xml:space="preserve"> поселения</w:t>
      </w:r>
      <w:bookmarkEnd w:id="21"/>
    </w:p>
    <w:p w:rsidR="003D39EB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B32883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B32883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2" w:name="_Toc501450147"/>
      <w:r w:rsidRPr="00B32883"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 w:rsidRPr="00B32883">
        <w:rPr>
          <w:sz w:val="28"/>
          <w:szCs w:val="28"/>
          <w:lang w:eastAsia="zh-CN" w:bidi="hi-IN"/>
        </w:rPr>
        <w:t>СЕЛЬСКОГО</w:t>
      </w:r>
      <w:r w:rsidRPr="00B32883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2"/>
    </w:p>
    <w:p w:rsidR="00B14D4A" w:rsidRPr="00B32883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3" w:name="_Toc501450148"/>
      <w:r w:rsidRPr="00B32883">
        <w:rPr>
          <w:sz w:val="28"/>
          <w:szCs w:val="28"/>
          <w:lang w:eastAsia="zh-CN" w:bidi="hi-IN"/>
        </w:rPr>
        <w:t>5</w:t>
      </w:r>
      <w:r w:rsidR="00B14D4A" w:rsidRPr="00B32883">
        <w:rPr>
          <w:sz w:val="28"/>
          <w:szCs w:val="28"/>
          <w:lang w:eastAsia="zh-CN" w:bidi="hi-IN"/>
        </w:rPr>
        <w:t xml:space="preserve">.1. </w:t>
      </w:r>
      <w:r w:rsidR="00A35EA8" w:rsidRPr="00B32883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32883">
        <w:rPr>
          <w:sz w:val="28"/>
          <w:szCs w:val="28"/>
          <w:lang w:eastAsia="zh-CN" w:bidi="hi-IN"/>
        </w:rPr>
        <w:t>сельского</w:t>
      </w:r>
      <w:r w:rsidR="00A35EA8" w:rsidRPr="00B32883">
        <w:rPr>
          <w:sz w:val="28"/>
          <w:szCs w:val="28"/>
          <w:lang w:eastAsia="zh-CN" w:bidi="hi-IN"/>
        </w:rPr>
        <w:t xml:space="preserve"> поселения в</w:t>
      </w:r>
      <w:r w:rsidR="00B14D4A" w:rsidRPr="00B32883">
        <w:rPr>
          <w:sz w:val="28"/>
          <w:szCs w:val="28"/>
          <w:shd w:val="clear" w:color="auto" w:fill="FFFFFF"/>
        </w:rPr>
        <w:t xml:space="preserve"> объекта</w:t>
      </w:r>
      <w:r w:rsidR="00A35EA8" w:rsidRPr="00B32883">
        <w:rPr>
          <w:sz w:val="28"/>
          <w:szCs w:val="28"/>
          <w:shd w:val="clear" w:color="auto" w:fill="FFFFFF"/>
        </w:rPr>
        <w:t>х</w:t>
      </w:r>
      <w:r w:rsidR="00B14D4A" w:rsidRPr="00B32883">
        <w:rPr>
          <w:sz w:val="28"/>
          <w:szCs w:val="28"/>
          <w:shd w:val="clear" w:color="auto" w:fill="FFFFFF"/>
        </w:rPr>
        <w:t xml:space="preserve"> электро-</w:t>
      </w:r>
      <w:r w:rsidR="00A35EA8" w:rsidRPr="00B32883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B32883">
        <w:rPr>
          <w:sz w:val="28"/>
          <w:szCs w:val="28"/>
          <w:shd w:val="clear" w:color="auto" w:fill="FFFFFF"/>
        </w:rPr>
        <w:t>водоотведения</w:t>
      </w:r>
      <w:r w:rsidR="00A35EA8" w:rsidRPr="00B32883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EC11D6" w:rsidRPr="00B32883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lang w:eastAsia="zh-CN" w:bidi="hi-IN"/>
        </w:rPr>
        <w:t>5</w:t>
      </w:r>
      <w:r w:rsidR="00E602B6" w:rsidRPr="00B32883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B32883">
        <w:rPr>
          <w:color w:val="auto"/>
          <w:sz w:val="28"/>
          <w:szCs w:val="28"/>
          <w:lang w:eastAsia="zh-CN" w:bidi="hi-IN"/>
        </w:rPr>
        <w:t>Проектирование систем электроснабжения следует осуществлять на основе показателей электрической нагрузки на электроисточники, определяемых в соответствии с требованиями</w:t>
      </w:r>
      <w:r w:rsidR="00EC11D6" w:rsidRPr="00B3288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B32883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B32883">
        <w:rPr>
          <w:color w:val="auto"/>
          <w:spacing w:val="2"/>
          <w:sz w:val="28"/>
          <w:szCs w:val="28"/>
        </w:rPr>
        <w:t xml:space="preserve"> (раздел 6)</w:t>
      </w:r>
      <w:r w:rsidR="00EC11D6" w:rsidRPr="00B32883">
        <w:rPr>
          <w:color w:val="auto"/>
          <w:spacing w:val="2"/>
          <w:sz w:val="28"/>
          <w:szCs w:val="28"/>
        </w:rPr>
        <w:t xml:space="preserve">, </w:t>
      </w:r>
      <w:r w:rsidR="00EC11D6" w:rsidRPr="00B32883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B32883">
        <w:rPr>
          <w:color w:val="auto"/>
          <w:sz w:val="28"/>
          <w:szCs w:val="28"/>
        </w:rPr>
        <w:t>ЕЭС» от 02.06.2006 г</w:t>
      </w:r>
      <w:r w:rsidRPr="00B32883">
        <w:rPr>
          <w:color w:val="auto"/>
          <w:sz w:val="28"/>
          <w:szCs w:val="28"/>
        </w:rPr>
        <w:t xml:space="preserve"> (раздел 2)</w:t>
      </w:r>
      <w:r w:rsidR="00A65006" w:rsidRPr="00B32883">
        <w:rPr>
          <w:color w:val="auto"/>
          <w:sz w:val="28"/>
          <w:szCs w:val="28"/>
        </w:rPr>
        <w:t>.</w:t>
      </w:r>
    </w:p>
    <w:p w:rsidR="00B14D4A" w:rsidRPr="00B32883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B32883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B32883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B32883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B32883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B32883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B32883" w:rsidTr="001922FF">
        <w:tc>
          <w:tcPr>
            <w:tcW w:w="2127" w:type="dxa"/>
            <w:vMerge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B32883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B32883" w:rsidTr="001922FF">
        <w:trPr>
          <w:trHeight w:val="514"/>
        </w:trPr>
        <w:tc>
          <w:tcPr>
            <w:tcW w:w="2127" w:type="dxa"/>
            <w:vAlign w:val="center"/>
          </w:tcPr>
          <w:p w:rsidR="001922FF" w:rsidRPr="00B32883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B32883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32883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B32883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32883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B32883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32883">
              <w:rPr>
                <w:color w:val="auto"/>
              </w:rPr>
              <w:t>0,39</w:t>
            </w:r>
          </w:p>
        </w:tc>
      </w:tr>
      <w:tr w:rsidR="001922FF" w:rsidRPr="00B32883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B32883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32883">
              <w:rPr>
                <w:color w:val="auto"/>
              </w:rPr>
              <w:t>Примечание.</w:t>
            </w:r>
          </w:p>
          <w:p w:rsidR="001922FF" w:rsidRPr="00B32883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32883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B32883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32883">
              <w:rPr>
                <w:color w:val="auto"/>
              </w:rPr>
              <w:t xml:space="preserve">2. В таблице не учтены нагрузки от мелкопромышленных предприятий. Для их учета следует применять следующие коэффициенты: </w:t>
            </w:r>
          </w:p>
          <w:p w:rsidR="001922FF" w:rsidRPr="00B32883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32883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B32883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32883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B32883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B32883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lang w:eastAsia="zh-CN" w:bidi="hi-IN"/>
        </w:rPr>
        <w:t xml:space="preserve">Выбор </w:t>
      </w:r>
      <w:r w:rsidRPr="00B32883">
        <w:rPr>
          <w:color w:val="auto"/>
          <w:sz w:val="28"/>
          <w:szCs w:val="28"/>
        </w:rPr>
        <w:t xml:space="preserve">напряжения </w:t>
      </w:r>
      <w:r w:rsidR="00723374" w:rsidRPr="00B32883">
        <w:rPr>
          <w:color w:val="auto"/>
          <w:sz w:val="28"/>
          <w:szCs w:val="28"/>
        </w:rPr>
        <w:t xml:space="preserve">системы </w:t>
      </w:r>
      <w:r w:rsidRPr="00B32883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B32883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B32883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B32883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B32883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B32883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B32883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B32883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lang w:eastAsia="zh-CN" w:bidi="hi-IN"/>
        </w:rPr>
        <w:t>5</w:t>
      </w:r>
      <w:r w:rsidR="002A5A9B" w:rsidRPr="00B32883">
        <w:rPr>
          <w:color w:val="auto"/>
          <w:sz w:val="28"/>
          <w:szCs w:val="28"/>
          <w:lang w:eastAsia="zh-CN" w:bidi="hi-IN"/>
        </w:rPr>
        <w:t>.1.</w:t>
      </w:r>
      <w:r w:rsidR="00CA7A3B" w:rsidRPr="00B32883">
        <w:rPr>
          <w:color w:val="auto"/>
          <w:sz w:val="28"/>
          <w:szCs w:val="28"/>
          <w:lang w:eastAsia="zh-CN" w:bidi="hi-IN"/>
        </w:rPr>
        <w:t>2</w:t>
      </w:r>
      <w:r w:rsidR="002A5A9B" w:rsidRPr="00B32883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B32883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B32883">
        <w:rPr>
          <w:color w:val="auto"/>
          <w:sz w:val="28"/>
          <w:szCs w:val="28"/>
        </w:rPr>
        <w:t>сельского</w:t>
      </w:r>
      <w:r w:rsidR="002A5A9B" w:rsidRPr="00B32883">
        <w:rPr>
          <w:color w:val="auto"/>
          <w:sz w:val="28"/>
          <w:szCs w:val="28"/>
        </w:rPr>
        <w:t xml:space="preserve"> поселения.</w:t>
      </w:r>
    </w:p>
    <w:p w:rsidR="002A5A9B" w:rsidRPr="00B32883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B32883">
        <w:rPr>
          <w:color w:val="auto"/>
          <w:sz w:val="28"/>
          <w:szCs w:val="28"/>
          <w:lang w:eastAsia="zh-CN" w:bidi="hi-IN"/>
        </w:rPr>
        <w:t xml:space="preserve">      </w:t>
      </w:r>
      <w:r w:rsidRPr="00B32883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B32883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B32883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B32883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B32883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B32883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B32883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B32883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B32883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B32883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B32883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B32883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B32883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B32883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B32883">
        <w:rPr>
          <w:color w:val="auto"/>
          <w:sz w:val="28"/>
          <w:szCs w:val="28"/>
        </w:rPr>
        <w:t>,</w:t>
      </w:r>
      <w:r w:rsidR="006619B0" w:rsidRPr="00B32883">
        <w:rPr>
          <w:color w:val="auto"/>
          <w:sz w:val="28"/>
          <w:szCs w:val="28"/>
        </w:rPr>
        <w:t xml:space="preserve">                СП </w:t>
      </w:r>
      <w:r w:rsidR="00CA7A3B" w:rsidRPr="00B32883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B32883">
        <w:rPr>
          <w:color w:val="auto"/>
          <w:sz w:val="28"/>
          <w:szCs w:val="28"/>
        </w:rPr>
        <w:t xml:space="preserve"> (раздел 12)</w:t>
      </w:r>
      <w:r w:rsidR="00CA7A3B" w:rsidRPr="00B32883">
        <w:rPr>
          <w:color w:val="auto"/>
          <w:sz w:val="28"/>
          <w:szCs w:val="28"/>
        </w:rPr>
        <w:t>.</w:t>
      </w:r>
    </w:p>
    <w:p w:rsidR="00F4169B" w:rsidRPr="00B32883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sz w:val="28"/>
          <w:szCs w:val="28"/>
        </w:rPr>
        <w:t>5</w:t>
      </w:r>
      <w:r w:rsidR="00B14D4A" w:rsidRPr="00B32883">
        <w:rPr>
          <w:sz w:val="28"/>
          <w:szCs w:val="28"/>
        </w:rPr>
        <w:t>.1.</w:t>
      </w:r>
      <w:r w:rsidR="00F4169B" w:rsidRPr="00B32883">
        <w:rPr>
          <w:sz w:val="28"/>
          <w:szCs w:val="28"/>
        </w:rPr>
        <w:t>3</w:t>
      </w:r>
      <w:r w:rsidR="00B14D4A" w:rsidRPr="00B32883">
        <w:rPr>
          <w:sz w:val="28"/>
          <w:szCs w:val="28"/>
        </w:rPr>
        <w:t xml:space="preserve">. </w:t>
      </w:r>
      <w:r w:rsidR="00F4169B" w:rsidRPr="00B32883">
        <w:rPr>
          <w:sz w:val="28"/>
          <w:szCs w:val="28"/>
        </w:rPr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B32883">
        <w:rPr>
          <w:color w:val="auto"/>
          <w:sz w:val="28"/>
          <w:szCs w:val="28"/>
        </w:rPr>
        <w:t xml:space="preserve">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B32883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B32883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B32883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B32883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B32883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B32883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B32883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B32883">
        <w:rPr>
          <w:color w:val="auto"/>
          <w:sz w:val="28"/>
          <w:szCs w:val="28"/>
        </w:rPr>
        <w:t>:</w:t>
      </w:r>
    </w:p>
    <w:p w:rsidR="00F646AC" w:rsidRPr="00B32883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B32883">
        <w:rPr>
          <w:color w:val="auto"/>
          <w:sz w:val="28"/>
          <w:szCs w:val="28"/>
        </w:rPr>
        <w:t>–</w:t>
      </w:r>
      <w:r w:rsidRPr="00B32883">
        <w:rPr>
          <w:color w:val="auto"/>
          <w:sz w:val="28"/>
          <w:szCs w:val="28"/>
        </w:rPr>
        <w:t xml:space="preserve"> 10</w:t>
      </w:r>
      <w:r w:rsidR="00DA473F" w:rsidRPr="00B32883">
        <w:rPr>
          <w:color w:val="auto"/>
          <w:sz w:val="28"/>
          <w:szCs w:val="28"/>
        </w:rPr>
        <w:t xml:space="preserve"> метров;</w:t>
      </w:r>
    </w:p>
    <w:p w:rsidR="00DA473F" w:rsidRPr="00B32883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</w:t>
      </w:r>
      <w:r w:rsidR="00443F50" w:rsidRPr="00B32883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следует производить в соответствии с требованиями </w:t>
      </w:r>
      <w:r w:rsidR="00443F50" w:rsidRPr="00B32883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619B0" w:rsidRPr="00B32883">
        <w:rPr>
          <w:rFonts w:ascii="Times New Roman" w:hAnsi="Times New Roman"/>
          <w:sz w:val="28"/>
          <w:szCs w:val="28"/>
        </w:rPr>
        <w:t xml:space="preserve">           </w:t>
      </w:r>
      <w:r w:rsidR="00443F50" w:rsidRPr="00B32883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B32883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B32883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B32883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B32883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lang w:eastAsia="zh-CN" w:bidi="hi-IN"/>
        </w:rPr>
        <w:t xml:space="preserve">Выбор </w:t>
      </w:r>
      <w:r w:rsidRPr="00B32883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B32883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B32883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B32883">
        <w:rPr>
          <w:color w:val="auto"/>
          <w:sz w:val="28"/>
          <w:szCs w:val="28"/>
        </w:rPr>
        <w:t>на</w:t>
      </w:r>
      <w:r w:rsidRPr="00B32883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B32883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B32883">
        <w:rPr>
          <w:color w:val="auto"/>
          <w:sz w:val="28"/>
          <w:szCs w:val="28"/>
        </w:rPr>
        <w:t>более</w:t>
      </w:r>
      <w:r w:rsidRPr="00B32883">
        <w:rPr>
          <w:color w:val="auto"/>
          <w:sz w:val="28"/>
          <w:szCs w:val="28"/>
        </w:rPr>
        <w:t xml:space="preserve"> 100 мм; </w:t>
      </w:r>
    </w:p>
    <w:p w:rsidR="002B395F" w:rsidRPr="00B32883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B32883">
        <w:rPr>
          <w:color w:val="auto"/>
          <w:sz w:val="28"/>
          <w:szCs w:val="28"/>
        </w:rPr>
        <w:t xml:space="preserve"> </w:t>
      </w:r>
      <w:r w:rsidRPr="00B32883">
        <w:rPr>
          <w:color w:val="auto"/>
          <w:sz w:val="28"/>
          <w:szCs w:val="28"/>
        </w:rPr>
        <w:t xml:space="preserve">при длине </w:t>
      </w:r>
      <w:r w:rsidR="009617D9" w:rsidRPr="00B32883">
        <w:rPr>
          <w:color w:val="auto"/>
          <w:sz w:val="28"/>
          <w:szCs w:val="28"/>
        </w:rPr>
        <w:t>линии</w:t>
      </w:r>
      <w:r w:rsidRPr="00B32883">
        <w:rPr>
          <w:color w:val="auto"/>
          <w:sz w:val="28"/>
          <w:szCs w:val="28"/>
        </w:rPr>
        <w:t xml:space="preserve"> не </w:t>
      </w:r>
      <w:r w:rsidR="009617D9" w:rsidRPr="00B32883">
        <w:rPr>
          <w:color w:val="auto"/>
          <w:sz w:val="28"/>
          <w:szCs w:val="28"/>
        </w:rPr>
        <w:t>более</w:t>
      </w:r>
      <w:r w:rsidRPr="00B32883">
        <w:rPr>
          <w:color w:val="auto"/>
          <w:sz w:val="28"/>
          <w:szCs w:val="28"/>
        </w:rPr>
        <w:t xml:space="preserve"> 200 метров. </w:t>
      </w:r>
    </w:p>
    <w:p w:rsidR="002B395F" w:rsidRPr="00B32883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B32883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B32883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10D83" w:rsidRPr="00B328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B32883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B32883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B32883">
        <w:rPr>
          <w:rFonts w:ascii="Times New Roman" w:hAnsi="Times New Roman" w:cs="Times New Roman"/>
          <w:sz w:val="28"/>
          <w:szCs w:val="28"/>
        </w:rPr>
        <w:t>.</w:t>
      </w:r>
    </w:p>
    <w:p w:rsidR="00645750" w:rsidRPr="00B32883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B32883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B32883">
        <w:rPr>
          <w:color w:val="auto"/>
          <w:sz w:val="28"/>
          <w:szCs w:val="28"/>
        </w:rPr>
        <w:t xml:space="preserve">для сельских населенных пунктов </w:t>
      </w:r>
      <w:r w:rsidRPr="00B32883">
        <w:rPr>
          <w:color w:val="auto"/>
          <w:sz w:val="28"/>
          <w:szCs w:val="28"/>
        </w:rPr>
        <w:t>допускается принимать</w:t>
      </w:r>
      <w:r w:rsidR="00EF0944" w:rsidRPr="00B32883">
        <w:rPr>
          <w:color w:val="auto"/>
          <w:sz w:val="28"/>
          <w:szCs w:val="28"/>
        </w:rPr>
        <w:t xml:space="preserve"> в размере</w:t>
      </w:r>
      <w:r w:rsidR="00B91641" w:rsidRPr="00B32883">
        <w:rPr>
          <w:color w:val="auto"/>
          <w:sz w:val="28"/>
          <w:szCs w:val="28"/>
        </w:rPr>
        <w:t xml:space="preserve"> 150 л/сутки на 1 человека.</w:t>
      </w:r>
    </w:p>
    <w:p w:rsidR="007F00CC" w:rsidRPr="00B32883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lastRenderedPageBreak/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B32883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B32883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49"/>
      <w:r w:rsidRPr="00B32883">
        <w:rPr>
          <w:sz w:val="28"/>
          <w:szCs w:val="28"/>
          <w:lang w:eastAsia="zh-CN" w:bidi="hi-IN"/>
        </w:rPr>
        <w:t>5</w:t>
      </w:r>
      <w:r w:rsidR="00ED5C75" w:rsidRPr="00B32883">
        <w:rPr>
          <w:sz w:val="28"/>
          <w:szCs w:val="28"/>
          <w:lang w:eastAsia="zh-CN" w:bidi="hi-IN"/>
        </w:rPr>
        <w:t xml:space="preserve">.2. </w:t>
      </w:r>
      <w:r w:rsidR="00553104" w:rsidRPr="00B32883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32883">
        <w:rPr>
          <w:sz w:val="28"/>
          <w:szCs w:val="28"/>
          <w:lang w:eastAsia="zh-CN" w:bidi="hi-IN"/>
        </w:rPr>
        <w:t>сельского</w:t>
      </w:r>
      <w:r w:rsidR="00553104" w:rsidRPr="00B32883">
        <w:rPr>
          <w:sz w:val="28"/>
          <w:szCs w:val="28"/>
          <w:lang w:eastAsia="zh-CN" w:bidi="hi-IN"/>
        </w:rPr>
        <w:t xml:space="preserve"> поселения в</w:t>
      </w:r>
      <w:r w:rsidR="00553104" w:rsidRPr="00B32883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B32883">
        <w:rPr>
          <w:sz w:val="28"/>
          <w:szCs w:val="28"/>
          <w:shd w:val="clear" w:color="auto" w:fill="FFFFFF"/>
        </w:rPr>
        <w:t xml:space="preserve">, </w:t>
      </w:r>
      <w:r w:rsidR="00ED5AA1" w:rsidRPr="00B32883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B32883">
        <w:rPr>
          <w:sz w:val="28"/>
          <w:szCs w:val="28"/>
          <w:shd w:val="clear" w:color="auto" w:fill="FFFFFF"/>
        </w:rPr>
        <w:t>, размещению указанных объектов</w:t>
      </w:r>
      <w:bookmarkEnd w:id="24"/>
    </w:p>
    <w:p w:rsidR="003E55F0" w:rsidRPr="00B32883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B32883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B32883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B32883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B32883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B32883">
        <w:rPr>
          <w:rFonts w:ascii="Times New Roman" w:hAnsi="Times New Roman"/>
          <w:sz w:val="28"/>
          <w:szCs w:val="28"/>
        </w:rPr>
        <w:t xml:space="preserve"> (раздел 11, приложения И, К, Л)</w:t>
      </w:r>
      <w:r w:rsidR="00ED5C75" w:rsidRPr="00B32883">
        <w:rPr>
          <w:rFonts w:ascii="Times New Roman" w:hAnsi="Times New Roman"/>
          <w:sz w:val="28"/>
          <w:szCs w:val="28"/>
        </w:rPr>
        <w:t>.</w:t>
      </w:r>
    </w:p>
    <w:p w:rsidR="000746C7" w:rsidRPr="00B32883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B32883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5" w:name="_Toc501450150"/>
      <w:r w:rsidRPr="00B32883">
        <w:rPr>
          <w:sz w:val="28"/>
          <w:szCs w:val="28"/>
          <w:lang w:eastAsia="zh-CN" w:bidi="hi-IN"/>
        </w:rPr>
        <w:t>5</w:t>
      </w:r>
      <w:r w:rsidR="005C3A89" w:rsidRPr="00B32883">
        <w:rPr>
          <w:sz w:val="28"/>
          <w:szCs w:val="28"/>
          <w:lang w:eastAsia="zh-CN" w:bidi="hi-IN"/>
        </w:rPr>
        <w:t xml:space="preserve">.3. </w:t>
      </w:r>
      <w:r w:rsidR="00ED5AA1" w:rsidRPr="00B32883">
        <w:rPr>
          <w:sz w:val="28"/>
          <w:szCs w:val="28"/>
          <w:lang w:eastAsia="zh-CN" w:bidi="hi-IN"/>
        </w:rPr>
        <w:t xml:space="preserve">Рекомендации к </w:t>
      </w:r>
      <w:r w:rsidR="00ED5AA1" w:rsidRPr="00B32883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5"/>
    </w:p>
    <w:p w:rsidR="005C3A89" w:rsidRPr="00B32883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6" w:name="_Toc422349748"/>
      <w:bookmarkStart w:id="27" w:name="_Toc501106585"/>
      <w:bookmarkStart w:id="28" w:name="_Toc501450151"/>
      <w:r w:rsidRPr="00B32883">
        <w:rPr>
          <w:b w:val="0"/>
          <w:sz w:val="28"/>
          <w:szCs w:val="28"/>
          <w:lang w:eastAsia="zh-CN" w:bidi="hi-IN"/>
        </w:rPr>
        <w:t>5</w:t>
      </w:r>
      <w:r w:rsidR="005C3A89" w:rsidRPr="00B32883">
        <w:rPr>
          <w:b w:val="0"/>
          <w:sz w:val="28"/>
          <w:szCs w:val="28"/>
          <w:lang w:eastAsia="zh-CN" w:bidi="hi-IN"/>
        </w:rPr>
        <w:t>.3.</w:t>
      </w:r>
      <w:r w:rsidR="00401D90" w:rsidRPr="00B32883">
        <w:rPr>
          <w:b w:val="0"/>
          <w:sz w:val="28"/>
          <w:szCs w:val="28"/>
          <w:lang w:eastAsia="zh-CN" w:bidi="hi-IN"/>
        </w:rPr>
        <w:t>1</w:t>
      </w:r>
      <w:r w:rsidR="005C3A89" w:rsidRPr="00B32883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B32883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B32883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B32883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B32883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B32883">
        <w:rPr>
          <w:b w:val="0"/>
          <w:sz w:val="28"/>
          <w:szCs w:val="28"/>
          <w:lang w:eastAsia="zh-CN" w:bidi="hi-IN"/>
        </w:rPr>
        <w:t>, а также</w:t>
      </w:r>
      <w:r w:rsidR="005C3A89" w:rsidRPr="00B32883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6"/>
      <w:bookmarkEnd w:id="27"/>
      <w:bookmarkEnd w:id="28"/>
    </w:p>
    <w:p w:rsidR="00401D90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B32883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B32883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B32883" w:rsidTr="00D97739">
        <w:trPr>
          <w:trHeight w:val="518"/>
        </w:trPr>
        <w:tc>
          <w:tcPr>
            <w:tcW w:w="984" w:type="dxa"/>
            <w:vAlign w:val="center"/>
          </w:tcPr>
          <w:p w:rsidR="00AB1EB3" w:rsidRPr="00B32883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B32883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B32883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B32883" w:rsidTr="00D97739">
        <w:trPr>
          <w:trHeight w:val="1668"/>
        </w:trPr>
        <w:tc>
          <w:tcPr>
            <w:tcW w:w="984" w:type="dxa"/>
            <w:vAlign w:val="center"/>
          </w:tcPr>
          <w:p w:rsidR="00AB1EB3" w:rsidRPr="00B32883" w:rsidRDefault="00AB1EB3" w:rsidP="00FF3E1F">
            <w:pPr>
              <w:pStyle w:val="Default"/>
              <w:jc w:val="center"/>
            </w:pPr>
            <w:r w:rsidRPr="00B32883">
              <w:t>1</w:t>
            </w:r>
          </w:p>
        </w:tc>
        <w:tc>
          <w:tcPr>
            <w:tcW w:w="3645" w:type="dxa"/>
            <w:vAlign w:val="center"/>
          </w:tcPr>
          <w:p w:rsidR="00AB1EB3" w:rsidRPr="00B32883" w:rsidRDefault="00D97739" w:rsidP="00FF3E1F">
            <w:pPr>
              <w:pStyle w:val="Default"/>
            </w:pPr>
            <w:r w:rsidRPr="00B32883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B32883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B32883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B32883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B32883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B32883" w:rsidTr="00D97739">
        <w:trPr>
          <w:trHeight w:val="698"/>
        </w:trPr>
        <w:tc>
          <w:tcPr>
            <w:tcW w:w="984" w:type="dxa"/>
            <w:vAlign w:val="center"/>
          </w:tcPr>
          <w:p w:rsidR="00AB1EB3" w:rsidRPr="00B32883" w:rsidRDefault="00AB1EB3" w:rsidP="00FF3E1F">
            <w:pPr>
              <w:pStyle w:val="Default"/>
              <w:jc w:val="center"/>
            </w:pPr>
            <w:r w:rsidRPr="00B32883">
              <w:t>2</w:t>
            </w:r>
          </w:p>
        </w:tc>
        <w:tc>
          <w:tcPr>
            <w:tcW w:w="3645" w:type="dxa"/>
            <w:vAlign w:val="center"/>
          </w:tcPr>
          <w:p w:rsidR="00AB1EB3" w:rsidRPr="00B32883" w:rsidRDefault="00D97739" w:rsidP="00FF3E1F">
            <w:pPr>
              <w:pStyle w:val="Default"/>
            </w:pPr>
            <w:r w:rsidRPr="00B32883">
              <w:t>Среднеэтажная жилая застройка</w:t>
            </w:r>
          </w:p>
        </w:tc>
        <w:tc>
          <w:tcPr>
            <w:tcW w:w="5459" w:type="dxa"/>
            <w:vAlign w:val="center"/>
          </w:tcPr>
          <w:p w:rsidR="00AB1EB3" w:rsidRPr="00B32883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B32883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B32883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B32883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B32883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B32883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9" w:name="_Toc501450152"/>
      <w:r w:rsidRPr="00B32883">
        <w:rPr>
          <w:sz w:val="28"/>
          <w:szCs w:val="28"/>
          <w:lang w:eastAsia="zh-CN" w:bidi="hi-IN"/>
        </w:rPr>
        <w:t>5</w:t>
      </w:r>
      <w:r w:rsidR="005C3A89" w:rsidRPr="00B32883">
        <w:rPr>
          <w:sz w:val="28"/>
          <w:szCs w:val="28"/>
          <w:lang w:eastAsia="zh-CN" w:bidi="hi-IN"/>
        </w:rPr>
        <w:t xml:space="preserve">.4. </w:t>
      </w:r>
      <w:r w:rsidR="00ED5AA1" w:rsidRPr="00B32883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32883">
        <w:rPr>
          <w:sz w:val="28"/>
          <w:szCs w:val="28"/>
          <w:lang w:eastAsia="zh-CN" w:bidi="hi-IN"/>
        </w:rPr>
        <w:t xml:space="preserve">сельского </w:t>
      </w:r>
      <w:r w:rsidR="00ED5AA1" w:rsidRPr="00B32883">
        <w:rPr>
          <w:sz w:val="28"/>
          <w:szCs w:val="28"/>
          <w:lang w:eastAsia="zh-CN" w:bidi="hi-IN"/>
        </w:rPr>
        <w:t>поселения в</w:t>
      </w:r>
      <w:r w:rsidR="00ED5AA1" w:rsidRPr="00B32883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B32883">
        <w:rPr>
          <w:sz w:val="28"/>
          <w:szCs w:val="28"/>
          <w:shd w:val="clear" w:color="auto" w:fill="FFFFFF"/>
        </w:rPr>
        <w:t>,</w:t>
      </w:r>
      <w:r w:rsidR="00ED5AA1" w:rsidRPr="00B32883">
        <w:rPr>
          <w:sz w:val="28"/>
          <w:szCs w:val="28"/>
          <w:shd w:val="clear" w:color="auto" w:fill="FFFFFF"/>
        </w:rPr>
        <w:t xml:space="preserve"> </w:t>
      </w:r>
      <w:r w:rsidR="004C2A1F" w:rsidRPr="00B32883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B32883">
        <w:rPr>
          <w:sz w:val="28"/>
          <w:szCs w:val="28"/>
          <w:shd w:val="clear" w:color="auto" w:fill="FFFFFF"/>
        </w:rPr>
        <w:t>размещению указанных объектов</w:t>
      </w:r>
      <w:bookmarkEnd w:id="29"/>
    </w:p>
    <w:p w:rsidR="005C3A89" w:rsidRPr="00B32883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B32883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B32883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B32883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B32883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B32883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B32883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3"/>
      <w:r w:rsidRPr="00B32883">
        <w:rPr>
          <w:sz w:val="28"/>
          <w:szCs w:val="28"/>
          <w:lang w:eastAsia="zh-CN" w:bidi="hi-IN"/>
        </w:rPr>
        <w:t>5</w:t>
      </w:r>
      <w:r w:rsidR="005C3A89" w:rsidRPr="00B32883">
        <w:rPr>
          <w:sz w:val="28"/>
          <w:szCs w:val="28"/>
          <w:lang w:eastAsia="zh-CN" w:bidi="hi-IN"/>
        </w:rPr>
        <w:t xml:space="preserve">.5. </w:t>
      </w:r>
      <w:r w:rsidR="0063152A" w:rsidRPr="00B32883">
        <w:rPr>
          <w:sz w:val="28"/>
          <w:szCs w:val="28"/>
          <w:lang w:eastAsia="zh-CN" w:bidi="hi-IN"/>
        </w:rPr>
        <w:t xml:space="preserve">Рекомендации к </w:t>
      </w:r>
      <w:r w:rsidR="0063152A" w:rsidRPr="00B32883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30"/>
    </w:p>
    <w:p w:rsidR="005C3A89" w:rsidRPr="00B32883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B32883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B32883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B32883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RPr="00B32883" w:rsidTr="00F30B14">
        <w:trPr>
          <w:trHeight w:val="752"/>
        </w:trPr>
        <w:tc>
          <w:tcPr>
            <w:tcW w:w="993" w:type="dxa"/>
            <w:vAlign w:val="center"/>
          </w:tcPr>
          <w:p w:rsidR="00344AEB" w:rsidRPr="00B32883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B32883" w:rsidTr="00DA5CE0">
        <w:trPr>
          <w:trHeight w:val="490"/>
        </w:trPr>
        <w:tc>
          <w:tcPr>
            <w:tcW w:w="993" w:type="dxa"/>
            <w:vAlign w:val="center"/>
          </w:tcPr>
          <w:p w:rsidR="00344AEB" w:rsidRPr="00B32883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700 – 1200 кв. метров </w:t>
            </w:r>
          </w:p>
        </w:tc>
      </w:tr>
      <w:tr w:rsidR="00344AEB" w:rsidRPr="00B32883" w:rsidTr="00F30B14">
        <w:trPr>
          <w:trHeight w:val="486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>0,25 га</w:t>
            </w:r>
          </w:p>
        </w:tc>
      </w:tr>
      <w:tr w:rsidR="00344AEB" w:rsidRPr="00B32883" w:rsidTr="00F30B14">
        <w:trPr>
          <w:trHeight w:val="405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>0,3 га</w:t>
            </w:r>
          </w:p>
        </w:tc>
      </w:tr>
      <w:tr w:rsidR="00344AEB" w:rsidRPr="00B32883" w:rsidTr="00F30B14">
        <w:trPr>
          <w:trHeight w:val="438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40 – 100 кв. метров </w:t>
            </w:r>
          </w:p>
        </w:tc>
      </w:tr>
      <w:tr w:rsidR="00344AEB" w:rsidRPr="00B32883" w:rsidTr="00F30B14">
        <w:trPr>
          <w:trHeight w:val="403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>0,1 – 0,15 га</w:t>
            </w:r>
          </w:p>
        </w:tc>
      </w:tr>
      <w:tr w:rsidR="00344AEB" w:rsidRPr="00B32883" w:rsidTr="00F30B14">
        <w:trPr>
          <w:trHeight w:val="409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>0,05 – 0,1 га</w:t>
            </w:r>
          </w:p>
        </w:tc>
      </w:tr>
      <w:tr w:rsidR="00344AEB" w:rsidRPr="00B32883" w:rsidTr="00F30B14">
        <w:trPr>
          <w:trHeight w:val="418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50 – 70 кв. метров </w:t>
            </w:r>
          </w:p>
        </w:tc>
      </w:tr>
      <w:tr w:rsidR="00344AEB" w:rsidRPr="00B32883" w:rsidTr="00F30B14">
        <w:trPr>
          <w:trHeight w:val="467"/>
        </w:trPr>
        <w:tc>
          <w:tcPr>
            <w:tcW w:w="993" w:type="dxa"/>
            <w:vAlign w:val="center"/>
          </w:tcPr>
          <w:p w:rsidR="00344AEB" w:rsidRPr="00B32883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5847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B32883" w:rsidRDefault="00344AEB" w:rsidP="00FF3E1F">
            <w:pPr>
              <w:pStyle w:val="Default"/>
              <w:rPr>
                <w:color w:val="auto"/>
              </w:rPr>
            </w:pPr>
            <w:r w:rsidRPr="00B32883">
              <w:rPr>
                <w:color w:val="auto"/>
              </w:rPr>
              <w:t>0,3 – 0,5 га</w:t>
            </w:r>
          </w:p>
        </w:tc>
      </w:tr>
    </w:tbl>
    <w:p w:rsidR="00F30B14" w:rsidRPr="00B32883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B32883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9C05DE" w:rsidRPr="00B32883">
        <w:rPr>
          <w:color w:val="auto"/>
          <w:sz w:val="28"/>
          <w:szCs w:val="28"/>
        </w:rPr>
        <w:t>.5.</w:t>
      </w:r>
      <w:r w:rsidR="004B7697" w:rsidRPr="00B32883">
        <w:rPr>
          <w:color w:val="auto"/>
          <w:sz w:val="28"/>
          <w:szCs w:val="28"/>
        </w:rPr>
        <w:t>3</w:t>
      </w:r>
      <w:r w:rsidR="009C05DE" w:rsidRPr="00B32883">
        <w:rPr>
          <w:color w:val="auto"/>
          <w:sz w:val="28"/>
          <w:szCs w:val="28"/>
        </w:rPr>
        <w:t xml:space="preserve">. </w:t>
      </w:r>
      <w:r w:rsidR="00607A70" w:rsidRPr="00B32883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B32883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B32883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B32883">
        <w:rPr>
          <w:color w:val="auto"/>
          <w:sz w:val="28"/>
          <w:szCs w:val="28"/>
        </w:rPr>
        <w:t>пахнущих веществ и пыли, за пре</w:t>
      </w:r>
      <w:r w:rsidR="00607A70" w:rsidRPr="00B32883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B32883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  <w:lang w:eastAsia="zh-CN" w:bidi="hi-IN"/>
        </w:rPr>
        <w:t>5</w:t>
      </w:r>
      <w:r w:rsidR="009C05DE" w:rsidRPr="00B32883">
        <w:rPr>
          <w:color w:val="auto"/>
          <w:sz w:val="28"/>
          <w:szCs w:val="28"/>
          <w:lang w:eastAsia="zh-CN" w:bidi="hi-IN"/>
        </w:rPr>
        <w:t>.5.</w:t>
      </w:r>
      <w:r w:rsidR="004B7697" w:rsidRPr="00B32883">
        <w:rPr>
          <w:color w:val="auto"/>
          <w:sz w:val="28"/>
          <w:szCs w:val="28"/>
          <w:lang w:eastAsia="zh-CN" w:bidi="hi-IN"/>
        </w:rPr>
        <w:t>4</w:t>
      </w:r>
      <w:r w:rsidR="009C05DE" w:rsidRPr="00B32883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B32883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B32883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B32883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1" w:name="_Toc501450154"/>
      <w:r w:rsidRPr="00B32883">
        <w:rPr>
          <w:sz w:val="28"/>
          <w:szCs w:val="28"/>
          <w:lang w:eastAsia="zh-CN" w:bidi="hi-IN"/>
        </w:rPr>
        <w:t>5</w:t>
      </w:r>
      <w:r w:rsidR="005C3A89" w:rsidRPr="00B32883">
        <w:rPr>
          <w:sz w:val="28"/>
          <w:szCs w:val="28"/>
          <w:lang w:eastAsia="zh-CN" w:bidi="hi-IN"/>
        </w:rPr>
        <w:t>.</w:t>
      </w:r>
      <w:r w:rsidR="008B7154" w:rsidRPr="00B32883">
        <w:rPr>
          <w:sz w:val="28"/>
          <w:szCs w:val="28"/>
          <w:lang w:eastAsia="zh-CN" w:bidi="hi-IN"/>
        </w:rPr>
        <w:t>6</w:t>
      </w:r>
      <w:r w:rsidR="005C3A89" w:rsidRPr="00B32883">
        <w:rPr>
          <w:sz w:val="28"/>
          <w:szCs w:val="28"/>
          <w:lang w:eastAsia="zh-CN" w:bidi="hi-IN"/>
        </w:rPr>
        <w:t xml:space="preserve">. </w:t>
      </w:r>
      <w:r w:rsidR="002210C6" w:rsidRPr="00B32883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32883">
        <w:rPr>
          <w:sz w:val="28"/>
          <w:szCs w:val="28"/>
          <w:lang w:eastAsia="zh-CN" w:bidi="hi-IN"/>
        </w:rPr>
        <w:t>сельского</w:t>
      </w:r>
      <w:r w:rsidR="002210C6" w:rsidRPr="00B32883">
        <w:rPr>
          <w:sz w:val="28"/>
          <w:szCs w:val="28"/>
          <w:lang w:eastAsia="zh-CN" w:bidi="hi-IN"/>
        </w:rPr>
        <w:t xml:space="preserve"> поселения в</w:t>
      </w:r>
      <w:r w:rsidR="002210C6" w:rsidRPr="00B32883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C82F25" w:rsidRPr="00B32883">
        <w:rPr>
          <w:sz w:val="28"/>
          <w:szCs w:val="28"/>
          <w:shd w:val="clear" w:color="auto" w:fill="FFFFFF"/>
        </w:rPr>
        <w:t>твёрдых коммунальных отходов</w:t>
      </w:r>
      <w:r w:rsidR="002210C6" w:rsidRPr="00B32883">
        <w:rPr>
          <w:sz w:val="28"/>
          <w:szCs w:val="28"/>
          <w:shd w:val="clear" w:color="auto" w:fill="FFFFFF"/>
        </w:rPr>
        <w:t>, размещению указанных объектов</w:t>
      </w:r>
      <w:bookmarkEnd w:id="31"/>
    </w:p>
    <w:p w:rsidR="003C407A" w:rsidRPr="00B32883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C82F2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 отходов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обеспеченных подъездами для автомобильного транспорта.</w:t>
      </w:r>
    </w:p>
    <w:p w:rsidR="003C407A" w:rsidRPr="00B32883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B32883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C82F25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ТКО</w:t>
      </w:r>
      <w:r w:rsidR="003C407A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B32883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B32883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B32883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B32883">
        <w:rPr>
          <w:rFonts w:ascii="Times New Roman" w:hAnsi="Times New Roman"/>
          <w:sz w:val="28"/>
          <w:szCs w:val="28"/>
        </w:rPr>
        <w:t>3</w:t>
      </w:r>
      <w:r w:rsidR="005C3A89" w:rsidRPr="00B32883">
        <w:rPr>
          <w:rFonts w:ascii="Times New Roman" w:hAnsi="Times New Roman"/>
          <w:sz w:val="28"/>
          <w:szCs w:val="28"/>
        </w:rPr>
        <w:t>.</w:t>
      </w:r>
    </w:p>
    <w:p w:rsidR="001B58D9" w:rsidRPr="00B32883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B32883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B328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B32883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B32883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B32883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B32883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B32883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B32883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B32883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B32883" w:rsidTr="0038006D">
        <w:trPr>
          <w:trHeight w:val="701"/>
        </w:trPr>
        <w:tc>
          <w:tcPr>
            <w:tcW w:w="5387" w:type="dxa"/>
            <w:vAlign w:val="center"/>
          </w:tcPr>
          <w:p w:rsidR="005C3A89" w:rsidRPr="00B32883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B32883" w:rsidTr="0038006D">
        <w:trPr>
          <w:trHeight w:val="697"/>
        </w:trPr>
        <w:tc>
          <w:tcPr>
            <w:tcW w:w="5387" w:type="dxa"/>
            <w:vAlign w:val="center"/>
          </w:tcPr>
          <w:p w:rsidR="005C3A89" w:rsidRPr="00B32883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B32883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32883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B32883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lastRenderedPageBreak/>
        <w:t>5</w:t>
      </w:r>
      <w:r w:rsidR="0038006D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B32883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B32883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</w:t>
      </w:r>
    </w:p>
    <w:p w:rsidR="008C291D" w:rsidRPr="00B32883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B32883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2" w:name="_Toc501450155"/>
      <w:r w:rsidRPr="00B32883">
        <w:rPr>
          <w:sz w:val="28"/>
          <w:szCs w:val="28"/>
          <w:lang w:eastAsia="zh-CN" w:bidi="hi-IN"/>
        </w:rPr>
        <w:t>5</w:t>
      </w:r>
      <w:r w:rsidR="005C3A89" w:rsidRPr="00B32883">
        <w:rPr>
          <w:sz w:val="28"/>
          <w:szCs w:val="28"/>
          <w:lang w:eastAsia="zh-CN" w:bidi="hi-IN"/>
        </w:rPr>
        <w:t>.</w:t>
      </w:r>
      <w:r w:rsidR="008B7154" w:rsidRPr="00B32883">
        <w:rPr>
          <w:sz w:val="28"/>
          <w:szCs w:val="28"/>
          <w:lang w:eastAsia="zh-CN" w:bidi="hi-IN"/>
        </w:rPr>
        <w:t>7</w:t>
      </w:r>
      <w:r w:rsidR="005C3A89" w:rsidRPr="00B32883">
        <w:rPr>
          <w:sz w:val="28"/>
          <w:szCs w:val="28"/>
          <w:lang w:eastAsia="zh-CN" w:bidi="hi-IN"/>
        </w:rPr>
        <w:t xml:space="preserve">. </w:t>
      </w:r>
      <w:r w:rsidR="002210C6" w:rsidRPr="00B32883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32883">
        <w:rPr>
          <w:sz w:val="28"/>
          <w:szCs w:val="28"/>
          <w:lang w:eastAsia="zh-CN" w:bidi="hi-IN"/>
        </w:rPr>
        <w:t xml:space="preserve">сельского </w:t>
      </w:r>
      <w:r w:rsidR="002210C6" w:rsidRPr="00B32883">
        <w:rPr>
          <w:sz w:val="28"/>
          <w:szCs w:val="28"/>
          <w:lang w:eastAsia="zh-CN" w:bidi="hi-IN"/>
        </w:rPr>
        <w:t>поселения в</w:t>
      </w:r>
      <w:r w:rsidR="002210C6" w:rsidRPr="00B32883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2"/>
    </w:p>
    <w:p w:rsidR="005C3A89" w:rsidRPr="00B32883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</w:t>
      </w:r>
      <w:r w:rsidR="005903C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B32883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B32883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301C4D" w:rsidRPr="00B32883">
        <w:rPr>
          <w:color w:val="auto"/>
          <w:sz w:val="28"/>
          <w:szCs w:val="28"/>
        </w:rPr>
        <w:t>.</w:t>
      </w:r>
      <w:r w:rsidR="008B7154" w:rsidRPr="00B32883">
        <w:rPr>
          <w:color w:val="auto"/>
          <w:sz w:val="28"/>
          <w:szCs w:val="28"/>
        </w:rPr>
        <w:t>7</w:t>
      </w:r>
      <w:r w:rsidR="00301C4D" w:rsidRPr="00B32883">
        <w:rPr>
          <w:color w:val="auto"/>
          <w:sz w:val="28"/>
          <w:szCs w:val="28"/>
        </w:rPr>
        <w:t xml:space="preserve">.2. </w:t>
      </w:r>
      <w:r w:rsidR="00E933DC" w:rsidRPr="00B32883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B32883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B32883">
        <w:rPr>
          <w:color w:val="auto"/>
          <w:sz w:val="28"/>
          <w:szCs w:val="28"/>
        </w:rPr>
        <w:t xml:space="preserve">туры и местных условий. </w:t>
      </w:r>
    </w:p>
    <w:p w:rsidR="00E933DC" w:rsidRPr="00B32883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B32883">
        <w:rPr>
          <w:color w:val="auto"/>
          <w:sz w:val="28"/>
          <w:szCs w:val="28"/>
        </w:rPr>
        <w:t>ого</w:t>
      </w:r>
      <w:r w:rsidRPr="00B32883">
        <w:rPr>
          <w:color w:val="auto"/>
          <w:sz w:val="28"/>
          <w:szCs w:val="28"/>
        </w:rPr>
        <w:t xml:space="preserve"> пункт</w:t>
      </w:r>
      <w:r w:rsidR="00301C4D" w:rsidRPr="00B32883">
        <w:rPr>
          <w:color w:val="auto"/>
          <w:sz w:val="28"/>
          <w:szCs w:val="28"/>
        </w:rPr>
        <w:t>а</w:t>
      </w:r>
      <w:r w:rsidRPr="00B32883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B32883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8656A5" w:rsidRPr="00B32883">
        <w:rPr>
          <w:color w:val="auto"/>
          <w:sz w:val="28"/>
          <w:szCs w:val="28"/>
        </w:rPr>
        <w:t>.</w:t>
      </w:r>
      <w:r w:rsidR="008B7154" w:rsidRPr="00B32883">
        <w:rPr>
          <w:color w:val="auto"/>
          <w:sz w:val="28"/>
          <w:szCs w:val="28"/>
        </w:rPr>
        <w:t>7</w:t>
      </w:r>
      <w:r w:rsidR="008656A5" w:rsidRPr="00B32883">
        <w:rPr>
          <w:color w:val="auto"/>
          <w:sz w:val="28"/>
          <w:szCs w:val="28"/>
        </w:rPr>
        <w:t xml:space="preserve">.3. </w:t>
      </w:r>
      <w:r w:rsidR="0040225A" w:rsidRPr="00B32883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B32883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парков</w:t>
      </w:r>
      <w:r w:rsidR="005903CE" w:rsidRPr="00B32883">
        <w:rPr>
          <w:color w:val="auto"/>
          <w:sz w:val="28"/>
          <w:szCs w:val="28"/>
        </w:rPr>
        <w:t xml:space="preserve"> </w:t>
      </w:r>
      <w:r w:rsidRPr="00B32883">
        <w:rPr>
          <w:color w:val="auto"/>
          <w:sz w:val="28"/>
          <w:szCs w:val="28"/>
        </w:rPr>
        <w:t xml:space="preserve">– не менее 10 га; </w:t>
      </w:r>
    </w:p>
    <w:p w:rsidR="0040225A" w:rsidRPr="00B32883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 xml:space="preserve">садов – не менее 3 га; </w:t>
      </w:r>
    </w:p>
    <w:p w:rsidR="0040225A" w:rsidRPr="00B32883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скверов – 0,5 га.</w:t>
      </w:r>
    </w:p>
    <w:p w:rsidR="00E72A4E" w:rsidRPr="00B32883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B32883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B32883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B32883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B32883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3" w:name="_Toc501450156"/>
      <w:r w:rsidRPr="00B32883">
        <w:rPr>
          <w:sz w:val="28"/>
          <w:szCs w:val="28"/>
          <w:lang w:eastAsia="zh-CN" w:bidi="hi-IN"/>
        </w:rPr>
        <w:t>5</w:t>
      </w:r>
      <w:r w:rsidR="005C3A89" w:rsidRPr="00B32883">
        <w:rPr>
          <w:sz w:val="28"/>
          <w:szCs w:val="28"/>
          <w:lang w:eastAsia="zh-CN" w:bidi="hi-IN"/>
        </w:rPr>
        <w:t>.</w:t>
      </w:r>
      <w:r w:rsidR="008B7154" w:rsidRPr="00B32883">
        <w:rPr>
          <w:sz w:val="28"/>
          <w:szCs w:val="28"/>
          <w:lang w:eastAsia="zh-CN" w:bidi="hi-IN"/>
        </w:rPr>
        <w:t>8</w:t>
      </w:r>
      <w:r w:rsidR="005C3A89" w:rsidRPr="00B32883">
        <w:rPr>
          <w:sz w:val="28"/>
          <w:szCs w:val="28"/>
          <w:lang w:eastAsia="zh-CN" w:bidi="hi-IN"/>
        </w:rPr>
        <w:t xml:space="preserve">. </w:t>
      </w:r>
      <w:r w:rsidR="002210C6" w:rsidRPr="00B32883">
        <w:rPr>
          <w:sz w:val="28"/>
          <w:szCs w:val="28"/>
          <w:lang w:eastAsia="zh-CN" w:bidi="hi-IN"/>
        </w:rPr>
        <w:t xml:space="preserve">Рекомендации </w:t>
      </w:r>
      <w:r w:rsidR="00F442A0" w:rsidRPr="00B32883">
        <w:rPr>
          <w:sz w:val="28"/>
          <w:szCs w:val="28"/>
          <w:lang w:eastAsia="zh-CN" w:bidi="hi-IN"/>
        </w:rPr>
        <w:t>к</w:t>
      </w:r>
      <w:r w:rsidR="002210C6" w:rsidRPr="00B32883">
        <w:rPr>
          <w:sz w:val="28"/>
          <w:szCs w:val="28"/>
          <w:lang w:eastAsia="zh-CN" w:bidi="hi-IN"/>
        </w:rPr>
        <w:t xml:space="preserve"> </w:t>
      </w:r>
      <w:r w:rsidR="002210C6" w:rsidRPr="00B32883">
        <w:rPr>
          <w:sz w:val="28"/>
          <w:szCs w:val="28"/>
          <w:shd w:val="clear" w:color="auto" w:fill="FFFFFF"/>
        </w:rPr>
        <w:t xml:space="preserve">размещению </w:t>
      </w:r>
      <w:r w:rsidR="00654FDD" w:rsidRPr="00B32883">
        <w:rPr>
          <w:sz w:val="28"/>
          <w:szCs w:val="28"/>
          <w:shd w:val="clear" w:color="auto" w:fill="FFFFFF"/>
        </w:rPr>
        <w:t>кладбищ</w:t>
      </w:r>
      <w:bookmarkEnd w:id="33"/>
      <w:r w:rsidR="00105337" w:rsidRPr="00B32883">
        <w:rPr>
          <w:sz w:val="28"/>
          <w:szCs w:val="28"/>
          <w:shd w:val="clear" w:color="auto" w:fill="FFFFFF"/>
        </w:rPr>
        <w:t xml:space="preserve"> </w:t>
      </w:r>
    </w:p>
    <w:p w:rsidR="003E2008" w:rsidRPr="00B32883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105337" w:rsidRPr="00B32883">
        <w:rPr>
          <w:color w:val="auto"/>
          <w:sz w:val="28"/>
          <w:szCs w:val="28"/>
        </w:rPr>
        <w:t>.</w:t>
      </w:r>
      <w:r w:rsidR="008B7154" w:rsidRPr="00B32883">
        <w:rPr>
          <w:color w:val="auto"/>
          <w:sz w:val="28"/>
          <w:szCs w:val="28"/>
        </w:rPr>
        <w:t>8</w:t>
      </w:r>
      <w:r w:rsidR="00105337" w:rsidRPr="00B32883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B32883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B32883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F442A0" w:rsidRPr="00B32883">
        <w:rPr>
          <w:color w:val="auto"/>
          <w:sz w:val="28"/>
          <w:szCs w:val="28"/>
        </w:rPr>
        <w:t>.</w:t>
      </w:r>
      <w:r w:rsidR="008B7154" w:rsidRPr="00B32883">
        <w:rPr>
          <w:color w:val="auto"/>
          <w:sz w:val="28"/>
          <w:szCs w:val="28"/>
        </w:rPr>
        <w:t>8</w:t>
      </w:r>
      <w:r w:rsidR="00F442A0" w:rsidRPr="00B32883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B32883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F442A0" w:rsidRPr="00B32883">
        <w:rPr>
          <w:color w:val="auto"/>
          <w:sz w:val="28"/>
          <w:szCs w:val="28"/>
        </w:rPr>
        <w:t>.</w:t>
      </w:r>
      <w:r w:rsidR="008B7154" w:rsidRPr="00B32883">
        <w:rPr>
          <w:color w:val="auto"/>
          <w:sz w:val="28"/>
          <w:szCs w:val="28"/>
        </w:rPr>
        <w:t>8</w:t>
      </w:r>
      <w:r w:rsidR="00F442A0" w:rsidRPr="00B32883">
        <w:rPr>
          <w:color w:val="auto"/>
          <w:sz w:val="28"/>
          <w:szCs w:val="28"/>
        </w:rPr>
        <w:t xml:space="preserve">.3. </w:t>
      </w:r>
      <w:r w:rsidR="00F442A0" w:rsidRPr="00B32883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B32883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883">
        <w:rPr>
          <w:rFonts w:ascii="Times New Roman" w:hAnsi="Times New Roman" w:cs="Times New Roman"/>
          <w:sz w:val="28"/>
          <w:szCs w:val="28"/>
        </w:rPr>
        <w:t>5</w:t>
      </w:r>
      <w:r w:rsidR="00BA61C6" w:rsidRPr="00B32883">
        <w:rPr>
          <w:rFonts w:ascii="Times New Roman" w:hAnsi="Times New Roman" w:cs="Times New Roman"/>
          <w:sz w:val="28"/>
          <w:szCs w:val="28"/>
        </w:rPr>
        <w:t>.</w:t>
      </w:r>
      <w:r w:rsidR="008B7154" w:rsidRPr="00B32883">
        <w:rPr>
          <w:rFonts w:ascii="Times New Roman" w:hAnsi="Times New Roman" w:cs="Times New Roman"/>
          <w:sz w:val="28"/>
          <w:szCs w:val="28"/>
        </w:rPr>
        <w:t>8</w:t>
      </w:r>
      <w:r w:rsidR="00BA61C6" w:rsidRPr="00B32883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B328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B32883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4" w:name="_Toc422349757"/>
      <w:bookmarkStart w:id="35" w:name="_Toc501106591"/>
      <w:bookmarkStart w:id="36" w:name="_Toc501450157"/>
      <w:r w:rsidRPr="00B32883">
        <w:rPr>
          <w:b w:val="0"/>
          <w:sz w:val="28"/>
          <w:szCs w:val="28"/>
        </w:rPr>
        <w:lastRenderedPageBreak/>
        <w:t>5</w:t>
      </w:r>
      <w:r w:rsidR="00BA61C6" w:rsidRPr="00B32883">
        <w:rPr>
          <w:b w:val="0"/>
          <w:sz w:val="28"/>
          <w:szCs w:val="28"/>
        </w:rPr>
        <w:t>.</w:t>
      </w:r>
      <w:r w:rsidR="008B7154" w:rsidRPr="00B32883">
        <w:rPr>
          <w:b w:val="0"/>
          <w:sz w:val="28"/>
          <w:szCs w:val="28"/>
        </w:rPr>
        <w:t>8</w:t>
      </w:r>
      <w:r w:rsidR="00BA61C6" w:rsidRPr="00B32883">
        <w:rPr>
          <w:b w:val="0"/>
          <w:sz w:val="28"/>
          <w:szCs w:val="28"/>
        </w:rPr>
        <w:t xml:space="preserve">.5. </w:t>
      </w:r>
      <w:r w:rsidR="00BA61C6" w:rsidRPr="00B32883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4"/>
      <w:bookmarkEnd w:id="35"/>
      <w:bookmarkEnd w:id="36"/>
    </w:p>
    <w:p w:rsidR="003E2008" w:rsidRPr="00B32883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883">
        <w:rPr>
          <w:color w:val="auto"/>
          <w:sz w:val="28"/>
          <w:szCs w:val="28"/>
        </w:rPr>
        <w:t>5</w:t>
      </w:r>
      <w:r w:rsidR="003E2008" w:rsidRPr="00B32883">
        <w:rPr>
          <w:color w:val="auto"/>
          <w:sz w:val="28"/>
          <w:szCs w:val="28"/>
        </w:rPr>
        <w:t>.</w:t>
      </w:r>
      <w:r w:rsidR="008B7154" w:rsidRPr="00B32883">
        <w:rPr>
          <w:color w:val="auto"/>
          <w:sz w:val="28"/>
          <w:szCs w:val="28"/>
        </w:rPr>
        <w:t>8</w:t>
      </w:r>
      <w:r w:rsidR="003E2008" w:rsidRPr="00B32883">
        <w:rPr>
          <w:color w:val="auto"/>
          <w:sz w:val="28"/>
          <w:szCs w:val="28"/>
        </w:rPr>
        <w:t>.</w:t>
      </w:r>
      <w:r w:rsidR="00BA61C6" w:rsidRPr="00B32883">
        <w:rPr>
          <w:color w:val="auto"/>
          <w:sz w:val="28"/>
          <w:szCs w:val="28"/>
        </w:rPr>
        <w:t>6</w:t>
      </w:r>
      <w:r w:rsidR="003E2008" w:rsidRPr="00B32883">
        <w:rPr>
          <w:color w:val="auto"/>
          <w:sz w:val="28"/>
          <w:szCs w:val="28"/>
        </w:rPr>
        <w:t xml:space="preserve">. </w:t>
      </w:r>
      <w:r w:rsidR="005903CE" w:rsidRPr="00B32883">
        <w:rPr>
          <w:color w:val="auto"/>
          <w:sz w:val="28"/>
          <w:szCs w:val="28"/>
        </w:rPr>
        <w:t>Сельские к</w:t>
      </w:r>
      <w:r w:rsidR="009A5D1C" w:rsidRPr="00B32883">
        <w:rPr>
          <w:color w:val="auto"/>
          <w:sz w:val="28"/>
          <w:szCs w:val="28"/>
        </w:rPr>
        <w:t xml:space="preserve">ладбища </w:t>
      </w:r>
      <w:r w:rsidR="00654FDD" w:rsidRPr="00B32883">
        <w:rPr>
          <w:color w:val="auto"/>
          <w:sz w:val="28"/>
          <w:szCs w:val="28"/>
        </w:rPr>
        <w:t>необходимо размещать на расстоянии</w:t>
      </w:r>
      <w:r w:rsidR="003E2008" w:rsidRPr="00B32883">
        <w:rPr>
          <w:color w:val="auto"/>
          <w:sz w:val="28"/>
          <w:szCs w:val="28"/>
        </w:rPr>
        <w:t xml:space="preserve"> </w:t>
      </w:r>
      <w:r w:rsidR="005903CE" w:rsidRPr="00B32883">
        <w:rPr>
          <w:color w:val="auto"/>
          <w:sz w:val="28"/>
          <w:szCs w:val="28"/>
        </w:rPr>
        <w:t xml:space="preserve">не менее 50 метров </w:t>
      </w:r>
      <w:r w:rsidR="003E2008" w:rsidRPr="00B32883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B32883">
        <w:rPr>
          <w:color w:val="auto"/>
          <w:sz w:val="28"/>
          <w:szCs w:val="28"/>
        </w:rPr>
        <w:t>ьных и санаторно-курортных объектов</w:t>
      </w:r>
      <w:r w:rsidR="005903CE" w:rsidRPr="00B32883">
        <w:rPr>
          <w:color w:val="auto"/>
          <w:sz w:val="28"/>
          <w:szCs w:val="28"/>
        </w:rPr>
        <w:t>.</w:t>
      </w:r>
    </w:p>
    <w:p w:rsidR="00F442A0" w:rsidRPr="00B32883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B32883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B32883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B32883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B32883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B32883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B3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B32883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5</w:t>
      </w:r>
      <w:r w:rsidR="00BA61C6" w:rsidRPr="00B32883">
        <w:rPr>
          <w:rFonts w:ascii="Times New Roman" w:hAnsi="Times New Roman" w:cs="Times New Roman"/>
          <w:sz w:val="28"/>
          <w:szCs w:val="28"/>
        </w:rPr>
        <w:t>.</w:t>
      </w:r>
      <w:r w:rsidR="008B7154" w:rsidRPr="00B32883">
        <w:rPr>
          <w:rFonts w:ascii="Times New Roman" w:hAnsi="Times New Roman" w:cs="Times New Roman"/>
          <w:sz w:val="28"/>
          <w:szCs w:val="28"/>
        </w:rPr>
        <w:t>8</w:t>
      </w:r>
      <w:r w:rsidR="00BA61C6" w:rsidRPr="00B32883">
        <w:rPr>
          <w:rFonts w:ascii="Times New Roman" w:hAnsi="Times New Roman" w:cs="Times New Roman"/>
          <w:sz w:val="28"/>
          <w:szCs w:val="28"/>
        </w:rPr>
        <w:t>.</w:t>
      </w:r>
      <w:r w:rsidR="00F97071" w:rsidRPr="00B32883">
        <w:rPr>
          <w:rFonts w:ascii="Times New Roman" w:hAnsi="Times New Roman" w:cs="Times New Roman"/>
          <w:sz w:val="28"/>
          <w:szCs w:val="28"/>
        </w:rPr>
        <w:t>9</w:t>
      </w:r>
      <w:r w:rsidR="00BA61C6" w:rsidRPr="00B32883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B32883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B32883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B32883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B32883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B32883">
        <w:rPr>
          <w:rFonts w:ascii="Times New Roman" w:hAnsi="Times New Roman" w:cs="Times New Roman"/>
          <w:sz w:val="28"/>
          <w:szCs w:val="28"/>
        </w:rPr>
        <w:t>1</w:t>
      </w:r>
      <w:r w:rsidR="001922FF" w:rsidRPr="00B32883">
        <w:rPr>
          <w:rFonts w:ascii="Times New Roman" w:hAnsi="Times New Roman" w:cs="Times New Roman"/>
          <w:sz w:val="28"/>
          <w:szCs w:val="28"/>
        </w:rPr>
        <w:t>4</w:t>
      </w:r>
      <w:r w:rsidR="00BA61C6" w:rsidRPr="00B32883">
        <w:rPr>
          <w:rFonts w:ascii="Times New Roman" w:hAnsi="Times New Roman" w:cs="Times New Roman"/>
          <w:sz w:val="28"/>
          <w:szCs w:val="28"/>
        </w:rPr>
        <w:t>.</w:t>
      </w:r>
    </w:p>
    <w:p w:rsidR="00BA61C6" w:rsidRPr="00B32883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288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B32883">
        <w:rPr>
          <w:rFonts w:ascii="Times New Roman" w:hAnsi="Times New Roman" w:cs="Times New Roman"/>
          <w:sz w:val="24"/>
          <w:szCs w:val="24"/>
        </w:rPr>
        <w:t>1</w:t>
      </w:r>
      <w:r w:rsidR="001922FF" w:rsidRPr="00B3288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B32883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B32883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B32883" w:rsidTr="00F30B14">
        <w:trPr>
          <w:trHeight w:val="726"/>
        </w:trPr>
        <w:tc>
          <w:tcPr>
            <w:tcW w:w="382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B32883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B32883">
              <w:rPr>
                <w:color w:val="auto"/>
              </w:rPr>
              <w:t>2,0</w:t>
            </w:r>
          </w:p>
        </w:tc>
      </w:tr>
      <w:tr w:rsidR="00BA61C6" w:rsidRPr="00B32883" w:rsidTr="00F30B14">
        <w:trPr>
          <w:trHeight w:val="694"/>
        </w:trPr>
        <w:tc>
          <w:tcPr>
            <w:tcW w:w="382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B32883" w:rsidTr="00F30B14">
        <w:trPr>
          <w:trHeight w:val="704"/>
        </w:trPr>
        <w:tc>
          <w:tcPr>
            <w:tcW w:w="382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B32883" w:rsidTr="00F30B14">
        <w:trPr>
          <w:trHeight w:val="687"/>
        </w:trPr>
        <w:tc>
          <w:tcPr>
            <w:tcW w:w="382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B3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B3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B3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B3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B32883" w:rsidTr="00F30B14">
        <w:trPr>
          <w:trHeight w:val="710"/>
        </w:trPr>
        <w:tc>
          <w:tcPr>
            <w:tcW w:w="382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B32883" w:rsidTr="00F30B14">
        <w:trPr>
          <w:trHeight w:val="706"/>
        </w:trPr>
        <w:tc>
          <w:tcPr>
            <w:tcW w:w="382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32883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B32883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32883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B32883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7" w:name="_Toc501450158"/>
      <w:r w:rsidRPr="00B32883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7"/>
    </w:p>
    <w:p w:rsidR="00E47949" w:rsidRPr="00B32883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B32883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32883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32883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32883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6</w:t>
      </w:r>
      <w:r w:rsidR="00E47949" w:rsidRPr="00B32883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B32883">
        <w:rPr>
          <w:rFonts w:ascii="Times New Roman" w:hAnsi="Times New Roman" w:cs="Times New Roman"/>
          <w:sz w:val="28"/>
          <w:szCs w:val="28"/>
        </w:rPr>
        <w:t>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B32883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B32883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83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51EB" w:rsidRPr="00B32883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B3288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3288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B32883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>6</w:t>
      </w:r>
      <w:r w:rsidR="00E47949" w:rsidRPr="00B32883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B32883">
        <w:rPr>
          <w:rFonts w:ascii="Times New Roman" w:hAnsi="Times New Roman"/>
          <w:sz w:val="28"/>
          <w:szCs w:val="28"/>
        </w:rPr>
        <w:t>сельского</w:t>
      </w:r>
      <w:r w:rsidRPr="00B32883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B32883">
        <w:rPr>
          <w:rFonts w:ascii="Times New Roman" w:hAnsi="Times New Roman"/>
          <w:sz w:val="28"/>
          <w:szCs w:val="28"/>
        </w:rPr>
        <w:t>сельского</w:t>
      </w:r>
      <w:r w:rsidRPr="00B32883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r w:rsidR="00EE113E" w:rsidRPr="00B32883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="00294BE0" w:rsidRPr="00B32883">
        <w:rPr>
          <w:rFonts w:ascii="Times New Roman" w:hAnsi="Times New Roman"/>
          <w:sz w:val="28"/>
          <w:szCs w:val="28"/>
        </w:rPr>
        <w:t>сельского поселения</w:t>
      </w:r>
      <w:r w:rsidRPr="00B32883">
        <w:rPr>
          <w:rFonts w:ascii="Times New Roman" w:hAnsi="Times New Roman"/>
          <w:sz w:val="28"/>
          <w:szCs w:val="28"/>
        </w:rPr>
        <w:t xml:space="preserve"> и </w:t>
      </w:r>
      <w:r w:rsidR="000C51EB" w:rsidRPr="00B32883">
        <w:rPr>
          <w:rFonts w:ascii="Times New Roman" w:hAnsi="Times New Roman"/>
          <w:sz w:val="28"/>
          <w:szCs w:val="28"/>
        </w:rPr>
        <w:t>Елабуж</w:t>
      </w:r>
      <w:r w:rsidR="00E72A4E" w:rsidRPr="00B32883">
        <w:rPr>
          <w:rFonts w:ascii="Times New Roman" w:hAnsi="Times New Roman"/>
          <w:sz w:val="28"/>
          <w:szCs w:val="28"/>
        </w:rPr>
        <w:t>ского</w:t>
      </w:r>
      <w:r w:rsidRPr="00B32883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294BE0" w:rsidRPr="00B32883">
        <w:rPr>
          <w:rFonts w:ascii="Times New Roman" w:hAnsi="Times New Roman"/>
          <w:sz w:val="28"/>
          <w:szCs w:val="28"/>
        </w:rPr>
        <w:t>сельского</w:t>
      </w:r>
      <w:r w:rsidRPr="00B32883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32883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2883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8" w:name="_Toc421297944"/>
      <w:r w:rsidRPr="00B32883">
        <w:rPr>
          <w:sz w:val="28"/>
          <w:szCs w:val="28"/>
        </w:rPr>
        <w:t>6</w:t>
      </w:r>
      <w:r w:rsidR="00E47949" w:rsidRPr="00B32883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B32883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B32883">
        <w:rPr>
          <w:sz w:val="28"/>
          <w:szCs w:val="28"/>
          <w:shd w:val="clear" w:color="auto" w:fill="FFFFFF"/>
        </w:rPr>
        <w:t>сельского</w:t>
      </w:r>
      <w:r w:rsidR="00E47949" w:rsidRPr="00B32883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B32883">
        <w:rPr>
          <w:sz w:val="28"/>
          <w:szCs w:val="28"/>
          <w:shd w:val="clear" w:color="auto" w:fill="FFFFFF"/>
        </w:rPr>
        <w:t>сельского</w:t>
      </w:r>
      <w:r w:rsidR="00E47949" w:rsidRPr="00B32883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9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E6" w:rsidRDefault="00637BE6" w:rsidP="00F56C74">
      <w:pPr>
        <w:spacing w:after="0" w:line="240" w:lineRule="auto"/>
      </w:pPr>
      <w:r>
        <w:separator/>
      </w:r>
    </w:p>
  </w:endnote>
  <w:endnote w:type="continuationSeparator" w:id="0">
    <w:p w:rsidR="00637BE6" w:rsidRDefault="00637BE6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13E" w:rsidRPr="00F56C74" w:rsidRDefault="00EE113E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DE327E">
          <w:rPr>
            <w:rFonts w:ascii="Times New Roman" w:hAnsi="Times New Roman" w:cs="Times New Roman"/>
            <w:noProof/>
          </w:rPr>
          <w:t>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EE113E" w:rsidRDefault="00EE11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E6" w:rsidRDefault="00637BE6" w:rsidP="00F56C74">
      <w:pPr>
        <w:spacing w:after="0" w:line="240" w:lineRule="auto"/>
      </w:pPr>
      <w:r>
        <w:separator/>
      </w:r>
    </w:p>
  </w:footnote>
  <w:footnote w:type="continuationSeparator" w:id="0">
    <w:p w:rsidR="00637BE6" w:rsidRDefault="00637BE6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8E2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37BE6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37B07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2B1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2883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2F25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B238A"/>
    <w:rsid w:val="00DC27AC"/>
    <w:rsid w:val="00DC7E59"/>
    <w:rsid w:val="00DD1DB1"/>
    <w:rsid w:val="00DD5D91"/>
    <w:rsid w:val="00DD7840"/>
    <w:rsid w:val="00DE327E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113E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63FE-2C84-4FF1-A947-E468152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Пользователь</cp:lastModifiedBy>
  <cp:revision>2</cp:revision>
  <cp:lastPrinted>2015-06-08T06:55:00Z</cp:lastPrinted>
  <dcterms:created xsi:type="dcterms:W3CDTF">2018-10-15T08:36:00Z</dcterms:created>
  <dcterms:modified xsi:type="dcterms:W3CDTF">2018-10-15T08:36:00Z</dcterms:modified>
</cp:coreProperties>
</file>