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150"/>
        <w:gridCol w:w="4296"/>
      </w:tblGrid>
      <w:tr w:rsidR="00A75105" w:rsidTr="00A75105">
        <w:trPr>
          <w:trHeight w:val="1857"/>
        </w:trPr>
        <w:tc>
          <w:tcPr>
            <w:tcW w:w="4422" w:type="dxa"/>
            <w:hideMark/>
          </w:tcPr>
          <w:p w:rsidR="00A75105" w:rsidRDefault="00A75105"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РЕСПУБЛИКА ТАТАРСТАН </w:t>
            </w:r>
          </w:p>
          <w:p w:rsidR="00A75105" w:rsidRDefault="00A7510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ФИНАНСОВО-БЮДЖЕТНАЯ ПАЛАТА</w:t>
            </w:r>
          </w:p>
          <w:p w:rsidR="00A75105" w:rsidRDefault="00A7510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A75105" w:rsidRDefault="00A7510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«ЕЛАБУЖСКИЙ РАЙОН»</w:t>
            </w:r>
          </w:p>
          <w:p w:rsidR="00A75105" w:rsidRDefault="00A75105">
            <w:pPr>
              <w:spacing w:line="300" w:lineRule="exact"/>
              <w:jc w:val="center"/>
              <w:rPr>
                <w:b/>
              </w:rPr>
            </w:pPr>
            <w:r>
              <w:t>Проспект Мира 12, г. Елабуга, 423630</w:t>
            </w:r>
          </w:p>
        </w:tc>
        <w:tc>
          <w:tcPr>
            <w:tcW w:w="1150" w:type="dxa"/>
          </w:tcPr>
          <w:p w:rsidR="00A75105" w:rsidRDefault="00A7510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105" w:rsidRDefault="00A75105">
            <w:pPr>
              <w:jc w:val="center"/>
            </w:pPr>
          </w:p>
        </w:tc>
        <w:tc>
          <w:tcPr>
            <w:tcW w:w="4295" w:type="dxa"/>
            <w:hideMark/>
          </w:tcPr>
          <w:p w:rsidR="00A75105" w:rsidRDefault="00A75105"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ТАТАРСТАН РЕСПУБЛИКАСЫ</w:t>
            </w:r>
          </w:p>
          <w:p w:rsidR="00A75105" w:rsidRDefault="00A75105">
            <w:pPr>
              <w:spacing w:line="3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«АЛАБУГА РАЙОНЫ» </w:t>
            </w:r>
          </w:p>
          <w:p w:rsidR="00A75105" w:rsidRDefault="00A75105">
            <w:pPr>
              <w:spacing w:line="3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 </w:t>
            </w:r>
            <w:r>
              <w:rPr>
                <w:bCs/>
                <w:sz w:val="22"/>
                <w:lang w:val="tt-RU"/>
              </w:rPr>
              <w:t>БЕРӘМЛЕГЕНЕҢ</w:t>
            </w:r>
          </w:p>
          <w:p w:rsidR="00A75105" w:rsidRDefault="00A75105">
            <w:pPr>
              <w:spacing w:line="3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tt-RU"/>
              </w:rPr>
              <w:t>ФИНАНС-БЮДЖЕТ ПАЛАТАСЫ</w:t>
            </w:r>
          </w:p>
          <w:p w:rsidR="00A75105" w:rsidRDefault="00A75105">
            <w:pPr>
              <w:pStyle w:val="a3"/>
              <w:rPr>
                <w:rFonts w:ascii="Tahoma" w:hAnsi="Tahoma" w:cs="Tahoma"/>
                <w:lang w:val="tt-RU"/>
              </w:rPr>
            </w:pPr>
            <w:proofErr w:type="spellStart"/>
            <w:r>
              <w:rPr>
                <w:b w:val="0"/>
                <w:sz w:val="20"/>
              </w:rPr>
              <w:t>Тынычлык</w:t>
            </w:r>
            <w:proofErr w:type="spellEnd"/>
            <w:r>
              <w:rPr>
                <w:b w:val="0"/>
                <w:sz w:val="20"/>
              </w:rPr>
              <w:t xml:space="preserve"> проспекты 12, </w:t>
            </w:r>
            <w:proofErr w:type="spellStart"/>
            <w:r>
              <w:rPr>
                <w:b w:val="0"/>
                <w:sz w:val="20"/>
              </w:rPr>
              <w:t>Алабуга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шәhәре</w:t>
            </w:r>
            <w:proofErr w:type="spellEnd"/>
            <w:r>
              <w:rPr>
                <w:b w:val="0"/>
                <w:sz w:val="20"/>
              </w:rPr>
              <w:t>, 423630</w:t>
            </w:r>
          </w:p>
        </w:tc>
      </w:tr>
    </w:tbl>
    <w:p w:rsidR="00A75105" w:rsidRDefault="00A75105" w:rsidP="00A75105">
      <w:pPr>
        <w:pStyle w:val="3"/>
        <w:rPr>
          <w:b w:val="0"/>
          <w:color w:val="auto"/>
          <w:u w:val="single"/>
        </w:rPr>
      </w:pPr>
      <w:r>
        <w:rPr>
          <w:b w:val="0"/>
          <w:color w:val="auto"/>
          <w:u w:val="single"/>
        </w:rPr>
        <w:t>________________________</w:t>
      </w:r>
      <w:r>
        <w:rPr>
          <w:b w:val="0"/>
          <w:color w:val="auto"/>
          <w:u w:val="single"/>
          <w:lang w:val="tt-RU"/>
        </w:rPr>
        <w:t xml:space="preserve">Тел.: (85557) 4-51-66, факс: (85557) 4-51-66. </w:t>
      </w:r>
      <w:r>
        <w:rPr>
          <w:b w:val="0"/>
          <w:color w:val="auto"/>
          <w:u w:val="single"/>
          <w:lang w:val="en-US"/>
        </w:rPr>
        <w:t>E</w:t>
      </w:r>
      <w:r>
        <w:rPr>
          <w:b w:val="0"/>
          <w:color w:val="auto"/>
          <w:u w:val="single"/>
        </w:rPr>
        <w:t>-</w:t>
      </w:r>
      <w:r>
        <w:rPr>
          <w:b w:val="0"/>
          <w:color w:val="auto"/>
          <w:u w:val="single"/>
          <w:lang w:val="en-US"/>
        </w:rPr>
        <w:t>mail</w:t>
      </w:r>
      <w:r>
        <w:rPr>
          <w:b w:val="0"/>
          <w:color w:val="auto"/>
          <w:u w:val="single"/>
        </w:rPr>
        <w:t xml:space="preserve">: </w:t>
      </w:r>
      <w:r>
        <w:rPr>
          <w:b w:val="0"/>
          <w:color w:val="auto"/>
          <w:u w:val="single"/>
          <w:lang w:val="tt-RU"/>
        </w:rPr>
        <w:t xml:space="preserve"> </w:t>
      </w:r>
      <w:proofErr w:type="spellStart"/>
      <w:r>
        <w:rPr>
          <w:b w:val="0"/>
          <w:color w:val="auto"/>
          <w:u w:val="single"/>
          <w:lang w:val="en-US"/>
        </w:rPr>
        <w:t>elab</w:t>
      </w:r>
      <w:proofErr w:type="spellEnd"/>
      <w:r>
        <w:rPr>
          <w:b w:val="0"/>
          <w:color w:val="auto"/>
          <w:u w:val="single"/>
        </w:rPr>
        <w:t>.</w:t>
      </w:r>
      <w:proofErr w:type="spellStart"/>
      <w:r>
        <w:rPr>
          <w:b w:val="0"/>
          <w:color w:val="auto"/>
          <w:u w:val="single"/>
          <w:lang w:val="en-US"/>
        </w:rPr>
        <w:t>fbp</w:t>
      </w:r>
      <w:proofErr w:type="spellEnd"/>
      <w:r>
        <w:rPr>
          <w:b w:val="0"/>
          <w:color w:val="auto"/>
          <w:u w:val="single"/>
        </w:rPr>
        <w:t>@</w:t>
      </w:r>
      <w:proofErr w:type="spellStart"/>
      <w:r>
        <w:rPr>
          <w:b w:val="0"/>
          <w:color w:val="auto"/>
          <w:u w:val="single"/>
          <w:lang w:val="en-US"/>
        </w:rPr>
        <w:t>tatar</w:t>
      </w:r>
      <w:proofErr w:type="spellEnd"/>
      <w:r>
        <w:rPr>
          <w:b w:val="0"/>
          <w:color w:val="auto"/>
          <w:u w:val="single"/>
        </w:rPr>
        <w:t>.</w:t>
      </w:r>
      <w:proofErr w:type="spellStart"/>
      <w:r>
        <w:rPr>
          <w:b w:val="0"/>
          <w:color w:val="auto"/>
          <w:u w:val="single"/>
          <w:lang w:val="en-US"/>
        </w:rPr>
        <w:t>ru</w:t>
      </w:r>
      <w:proofErr w:type="spellEnd"/>
      <w:r>
        <w:rPr>
          <w:b w:val="0"/>
          <w:color w:val="auto"/>
          <w:u w:val="single"/>
        </w:rPr>
        <w:t>_____________________</w:t>
      </w:r>
    </w:p>
    <w:p w:rsidR="00A75105" w:rsidRDefault="00A75105" w:rsidP="00A75105"/>
    <w:p w:rsidR="00A75105" w:rsidRDefault="00A75105" w:rsidP="00A75105">
      <w:pPr>
        <w:rPr>
          <w:bCs/>
          <w:sz w:val="28"/>
          <w:lang w:val="tt-RU"/>
        </w:rPr>
      </w:pPr>
      <w:r>
        <w:rPr>
          <w:bCs/>
          <w:sz w:val="28"/>
          <w:u w:val="single"/>
          <w:lang w:val="tt-RU"/>
        </w:rPr>
        <w:t>13.04.2020</w:t>
      </w:r>
      <w:r>
        <w:rPr>
          <w:bCs/>
          <w:sz w:val="28"/>
          <w:lang w:val="tt-RU"/>
        </w:rPr>
        <w:t xml:space="preserve">     </w:t>
      </w:r>
      <w:r>
        <w:rPr>
          <w:bCs/>
          <w:sz w:val="28"/>
          <w:u w:val="single"/>
          <w:lang w:val="tt-RU"/>
        </w:rPr>
        <w:t xml:space="preserve">№ 266 </w:t>
      </w:r>
    </w:p>
    <w:p w:rsidR="00A75105" w:rsidRDefault="00A75105" w:rsidP="00A75105">
      <w:pPr>
        <w:rPr>
          <w:bCs/>
          <w:sz w:val="28"/>
          <w:u w:val="single"/>
          <w:lang w:val="tt-RU"/>
        </w:rPr>
      </w:pPr>
      <w:r>
        <w:rPr>
          <w:bCs/>
          <w:sz w:val="28"/>
          <w:u w:val="single"/>
          <w:lang w:val="tt-RU"/>
        </w:rPr>
        <w:t xml:space="preserve">На №       </w:t>
      </w:r>
      <w:r>
        <w:rPr>
          <w:bCs/>
          <w:sz w:val="28"/>
          <w:lang w:val="tt-RU"/>
        </w:rPr>
        <w:t xml:space="preserve">       от  _________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253"/>
        <w:gridCol w:w="851"/>
        <w:gridCol w:w="4819"/>
      </w:tblGrid>
      <w:tr w:rsidR="00A75105" w:rsidTr="00A75105">
        <w:trPr>
          <w:gridBefore w:val="2"/>
          <w:wBefore w:w="5104" w:type="dxa"/>
          <w:trHeight w:val="407"/>
        </w:trPr>
        <w:tc>
          <w:tcPr>
            <w:tcW w:w="4819" w:type="dxa"/>
            <w:hideMark/>
          </w:tcPr>
          <w:p w:rsidR="00A75105" w:rsidRDefault="00A75105">
            <w:pPr>
              <w:pStyle w:val="a5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Главе </w:t>
            </w:r>
            <w:proofErr w:type="spellStart"/>
            <w:r>
              <w:rPr>
                <w:b w:val="0"/>
                <w:szCs w:val="28"/>
              </w:rPr>
              <w:t>Большееловского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A75105" w:rsidRDefault="00A75105">
            <w:pPr>
              <w:pStyle w:val="a5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сельского поселения</w:t>
            </w:r>
          </w:p>
          <w:p w:rsidR="00A75105" w:rsidRDefault="00A75105">
            <w:pPr>
              <w:pStyle w:val="a5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А.И. </w:t>
            </w:r>
            <w:proofErr w:type="spellStart"/>
            <w:r>
              <w:rPr>
                <w:b w:val="0"/>
                <w:szCs w:val="28"/>
              </w:rPr>
              <w:t>Машанову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</w:tc>
      </w:tr>
      <w:tr w:rsidR="00A75105" w:rsidTr="00A75105">
        <w:trPr>
          <w:gridAfter w:val="2"/>
          <w:wAfter w:w="5670" w:type="dxa"/>
          <w:trHeight w:val="585"/>
        </w:trPr>
        <w:tc>
          <w:tcPr>
            <w:tcW w:w="4253" w:type="dxa"/>
            <w:hideMark/>
          </w:tcPr>
          <w:p w:rsidR="00A75105" w:rsidRDefault="00A75105">
            <w:pPr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оценке эффективности муниципальных программ</w:t>
            </w:r>
          </w:p>
        </w:tc>
      </w:tr>
    </w:tbl>
    <w:p w:rsidR="00A75105" w:rsidRDefault="00A75105" w:rsidP="00A75105">
      <w:pPr>
        <w:jc w:val="center"/>
        <w:rPr>
          <w:sz w:val="28"/>
          <w:szCs w:val="28"/>
        </w:rPr>
      </w:pPr>
    </w:p>
    <w:p w:rsidR="00A75105" w:rsidRDefault="00A75105" w:rsidP="00A75105">
      <w:pPr>
        <w:jc w:val="center"/>
        <w:rPr>
          <w:sz w:val="28"/>
          <w:szCs w:val="28"/>
        </w:rPr>
      </w:pPr>
    </w:p>
    <w:p w:rsidR="00A75105" w:rsidRDefault="00A75105" w:rsidP="00A7510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Ильич!</w:t>
      </w:r>
    </w:p>
    <w:p w:rsidR="00A75105" w:rsidRDefault="00A75105" w:rsidP="00A75105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75105" w:rsidTr="00A75105">
        <w:trPr>
          <w:trHeight w:val="70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75105" w:rsidRDefault="00A7510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Направляем Вам оценку эффективности муниципальных программ за 2019 год по следующим показателям:</w:t>
            </w:r>
          </w:p>
          <w:p w:rsidR="00A75105" w:rsidRDefault="00A7510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освоения средств по мероприятиям муниципальной программы;</w:t>
            </w:r>
          </w:p>
          <w:p w:rsidR="00A75105" w:rsidRDefault="00A7510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целевого назначения использования лимитов.</w:t>
            </w:r>
          </w:p>
          <w:p w:rsidR="00A75105" w:rsidRDefault="00A7510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Расходы по Муниципальной программе «По содержанию мест захоронений, расположенных на территории </w:t>
            </w:r>
            <w:proofErr w:type="spellStart"/>
            <w:r>
              <w:rPr>
                <w:sz w:val="28"/>
                <w:szCs w:val="28"/>
              </w:rPr>
              <w:t>Большееловского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2017 – 2022 годы» приняты в сумме 60 000,00 рублей. Распоряжением Кабинета Министров Республики Татарстан от 24.10.2019г. №2731-р бюджетные ассигнования на 2019 год увеличены на 4 162,00 рубля. Таким образом, бюджетные ассигнования составили 64 162,00 рубля. Исполнение по муниципальной программе составило 64 162,00 рубля, программа выполнена в полном объеме, т.е. лимиты были использованы эффективно. Оплата работ произведена в соответствии с договорами, соответствующими целям и задачам Муниципальной программы.</w:t>
            </w:r>
          </w:p>
          <w:p w:rsidR="00A75105" w:rsidRDefault="00A7510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Расходы по Муниципальной программе «Комплексное развитие транспортной инфраструктуры на территории муниципального образования – Большееловское сельское поселение на 2019-2035 года» уточнены в сумме          5 000,00 рублей. Исполнение по муниципальной программе составило 4 944,00 рубля, программа выполнена в полном объеме. Оплата работ произведена в соответствии с договорами, соответствующими целям и задачам Муниципальной программы.</w:t>
            </w:r>
          </w:p>
          <w:p w:rsidR="00A75105" w:rsidRDefault="00A7510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Расходы по Муниципальной программе «По использованию и охране </w:t>
            </w:r>
            <w:r>
              <w:rPr>
                <w:sz w:val="28"/>
                <w:szCs w:val="28"/>
              </w:rPr>
              <w:lastRenderedPageBreak/>
              <w:t xml:space="preserve">земель на территории </w:t>
            </w:r>
            <w:proofErr w:type="spellStart"/>
            <w:r>
              <w:rPr>
                <w:sz w:val="28"/>
                <w:szCs w:val="28"/>
              </w:rPr>
              <w:t>Большееловского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2018-2022 годы» уточнены в сумме 12 000,00 рублей. Фактическое исполнение составило 10 897,50 рублей.</w:t>
            </w:r>
            <w:r>
              <w:t xml:space="preserve"> </w:t>
            </w:r>
            <w:r>
              <w:rPr>
                <w:sz w:val="28"/>
                <w:szCs w:val="28"/>
              </w:rPr>
              <w:t>Оплата работ произведена по фактически выполненным работам и в соответствии с договорами, соответствующими целям и задачам Муниципальной программы.</w:t>
            </w:r>
          </w:p>
          <w:p w:rsidR="00A75105" w:rsidRDefault="00A7510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Расходы по Муниципальной программе «Развитие субъектов малого и среднего предпринимательства муниципального образования Большееловское сельское поселение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на 2019-2022 годы» уточнены в сумме 1 000,00 рублей. Муниципальная программа выполнена в полном объеме. Оплата работ произведена в соответствии с договорами, соответствующими целям и задачам Муниципальной программы.</w:t>
            </w:r>
          </w:p>
          <w:p w:rsidR="00A75105" w:rsidRDefault="00A7510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75105" w:rsidRDefault="00A75105" w:rsidP="00A75105">
      <w:pPr>
        <w:rPr>
          <w:sz w:val="28"/>
          <w:szCs w:val="28"/>
        </w:rPr>
      </w:pPr>
    </w:p>
    <w:p w:rsidR="00A75105" w:rsidRDefault="00A75105" w:rsidP="00A75105">
      <w:pPr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8088"/>
      </w:tblGrid>
      <w:tr w:rsidR="00A75105" w:rsidTr="00A75105">
        <w:trPr>
          <w:trHeight w:val="42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105" w:rsidRDefault="00A7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105" w:rsidRDefault="00A751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Э.И. Садыкова</w:t>
            </w:r>
          </w:p>
        </w:tc>
      </w:tr>
    </w:tbl>
    <w:p w:rsidR="00A75105" w:rsidRDefault="00A75105" w:rsidP="00A75105"/>
    <w:p w:rsidR="00A75105" w:rsidRDefault="00A75105" w:rsidP="00A75105"/>
    <w:p w:rsidR="00A75105" w:rsidRDefault="00A75105" w:rsidP="00A75105"/>
    <w:p w:rsidR="00A75105" w:rsidRDefault="00A75105" w:rsidP="00A7510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A75105" w:rsidTr="00A75105">
        <w:trPr>
          <w:trHeight w:val="2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105" w:rsidRDefault="00A75105">
            <w:pPr>
              <w:rPr>
                <w:sz w:val="28"/>
                <w:szCs w:val="28"/>
              </w:rPr>
            </w:pPr>
            <w:r>
              <w:t>Исп. Камалова Л. И.,8(85557) 4-52-63</w:t>
            </w:r>
          </w:p>
        </w:tc>
      </w:tr>
    </w:tbl>
    <w:p w:rsidR="00A75105" w:rsidRDefault="00A75105" w:rsidP="00A75105">
      <w:pPr>
        <w:rPr>
          <w:sz w:val="28"/>
          <w:szCs w:val="28"/>
        </w:rPr>
      </w:pPr>
    </w:p>
    <w:p w:rsidR="00FB3A7C" w:rsidRDefault="00FB3A7C">
      <w:bookmarkStart w:id="0" w:name="_GoBack"/>
      <w:bookmarkEnd w:id="0"/>
    </w:p>
    <w:sectPr w:rsidR="00FB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AE"/>
    <w:rsid w:val="00593FAE"/>
    <w:rsid w:val="00A75105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10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751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75105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751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A75105"/>
    <w:pPr>
      <w:ind w:left="50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A75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10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751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75105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751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A75105"/>
    <w:pPr>
      <w:ind w:left="50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A75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2020-04-20T07:57:00Z</dcterms:created>
  <dcterms:modified xsi:type="dcterms:W3CDTF">2020-04-20T07:57:00Z</dcterms:modified>
</cp:coreProperties>
</file>