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AD7149" w:rsidRPr="00AD7149" w:rsidTr="00AD7149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5E0C2" wp14:editId="0ABC22A9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 xml:space="preserve"> ҖИРЛЕГЕ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БАШКАРМА   КОМИТЕТЫ»</w:t>
            </w:r>
            <w:r w:rsidRPr="00AD71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AD7149" w:rsidRPr="00AD7149" w:rsidTr="00AD7149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49" w:rsidRPr="00AD7149" w:rsidRDefault="00AD7149" w:rsidP="00AD7149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25746">
        <w:rPr>
          <w:rFonts w:ascii="Times New Roman CYR" w:hAnsi="Times New Roman CYR" w:cs="Times New Roman CYR"/>
          <w:sz w:val="28"/>
          <w:szCs w:val="28"/>
        </w:rPr>
        <w:t xml:space="preserve">ПОСТАНОВЛЕНИЕ </w:t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  <w:t>КАРАР</w:t>
      </w: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25746">
        <w:rPr>
          <w:rFonts w:ascii="Times New Roman CYR" w:hAnsi="Times New Roman CYR" w:cs="Times New Roman CYR"/>
          <w:sz w:val="28"/>
          <w:szCs w:val="28"/>
        </w:rPr>
        <w:t>«16» марта 2022 г.</w:t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  <w:t xml:space="preserve">       № 3</w:t>
      </w: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25746">
        <w:rPr>
          <w:rFonts w:ascii="Times New Roman CYR" w:hAnsi="Times New Roman CYR" w:cs="Times New Roman CYR"/>
          <w:b/>
          <w:sz w:val="28"/>
          <w:szCs w:val="28"/>
        </w:rPr>
        <w:t>Об утверждении административного регламента предоставления муниципальной услуги по присвоению, изменению и аннулированию адресов</w:t>
      </w:r>
      <w:r w:rsidRPr="002257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25746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bookmarkStart w:id="0" w:name="_GoBack"/>
      <w:r w:rsidR="005A7164" w:rsidRPr="00FC5578">
        <w:fldChar w:fldCharType="begin"/>
      </w:r>
      <w:r w:rsidR="005A7164" w:rsidRPr="00FC5578">
        <w:instrText xml:space="preserve"> HYPERLINK "http://mobileonline.garant.ru/document/redirect/12138258/0" </w:instrText>
      </w:r>
      <w:r w:rsidR="005A7164" w:rsidRPr="00FC5578">
        <w:fldChar w:fldCharType="separate"/>
      </w:r>
      <w:r w:rsidRPr="00FC5578">
        <w:rPr>
          <w:rFonts w:ascii="Times New Roman CYR" w:hAnsi="Times New Roman CYR" w:cs="Times New Roman"/>
          <w:sz w:val="28"/>
          <w:szCs w:val="28"/>
        </w:rPr>
        <w:t>Градостроительным кодексом</w:t>
      </w:r>
      <w:r w:rsidR="005A7164" w:rsidRPr="00FC5578">
        <w:rPr>
          <w:rFonts w:ascii="Times New Roman CYR" w:hAnsi="Times New Roman CYR" w:cs="Times New Roman"/>
          <w:sz w:val="28"/>
          <w:szCs w:val="28"/>
        </w:rPr>
        <w:fldChar w:fldCharType="end"/>
      </w:r>
      <w:bookmarkEnd w:id="0"/>
      <w:r w:rsidRPr="0022574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от 29 декабря 2004 г. N 190-ФЗ, в целях реализации </w:t>
      </w:r>
      <w:hyperlink r:id="rId10" w:history="1">
        <w:r w:rsidRPr="00FC5578">
          <w:rPr>
            <w:rFonts w:ascii="Times New Roman CYR" w:hAnsi="Times New Roman CYR" w:cs="Times New Roman"/>
            <w:sz w:val="28"/>
            <w:szCs w:val="28"/>
          </w:rPr>
          <w:t>Федерального закона</w:t>
        </w:r>
      </w:hyperlink>
      <w:r w:rsidRPr="00225746">
        <w:rPr>
          <w:rFonts w:ascii="Times New Roman CYR" w:hAnsi="Times New Roman CYR" w:cs="Times New Roman CYR"/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на основании </w:t>
      </w:r>
      <w:hyperlink r:id="rId11" w:history="1">
        <w:r w:rsidRPr="00FC5578">
          <w:rPr>
            <w:rFonts w:ascii="Times New Roman CYR" w:hAnsi="Times New Roman CYR" w:cs="Times New Roman"/>
            <w:sz w:val="28"/>
            <w:szCs w:val="28"/>
          </w:rPr>
          <w:t>постановления</w:t>
        </w:r>
      </w:hyperlink>
      <w:r w:rsidRPr="00225746">
        <w:rPr>
          <w:rFonts w:ascii="Times New Roman CYR" w:hAnsi="Times New Roman CYR" w:cs="Times New Roman CYR"/>
          <w:sz w:val="28"/>
          <w:szCs w:val="28"/>
        </w:rPr>
        <w:t xml:space="preserve"> Кабинета Министров Республики Татарстан от 13.04.2021 N 242 об утверждении плана мероприятий по переходу на предоставление социально значимых государственных услуг, услуг, предоставляемых государственными учреждениями</w:t>
      </w:r>
      <w:proofErr w:type="gramEnd"/>
      <w:r w:rsidRPr="00225746">
        <w:rPr>
          <w:rFonts w:ascii="Times New Roman CYR" w:hAnsi="Times New Roman CYR" w:cs="Times New Roman CYR"/>
          <w:sz w:val="28"/>
          <w:szCs w:val="28"/>
        </w:rPr>
        <w:t xml:space="preserve"> Республики Татарстан, в которых размещается государственное задание (заказ), в электронной форме, Исполнительный комитет Большееловского сельского поселения Елабужского муниципального района Республики Татарстан </w:t>
      </w: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225746">
        <w:rPr>
          <w:rFonts w:ascii="Times New Roman CYR" w:hAnsi="Times New Roman CYR" w:cs="Times New Roman CYR"/>
          <w:sz w:val="28"/>
          <w:szCs w:val="28"/>
        </w:rPr>
        <w:t>ПОСТАНАВЛЯЕТ:</w:t>
      </w: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"/>
      <w:r w:rsidRPr="00225746">
        <w:rPr>
          <w:rFonts w:ascii="Times New Roman CYR" w:hAnsi="Times New Roman CYR" w:cs="Times New Roman CYR"/>
          <w:sz w:val="28"/>
          <w:szCs w:val="28"/>
        </w:rPr>
        <w:t>1. Утвердить административный регламент предоставления муниципальной услуги по присвоению, изменению и аннулированию адресов (</w:t>
      </w:r>
      <w:hyperlink w:anchor="sub_100" w:history="1">
        <w:r w:rsidRPr="00FC5578">
          <w:rPr>
            <w:rFonts w:ascii="Times New Roman CYR" w:hAnsi="Times New Roman CYR" w:cs="Times New Roman"/>
            <w:sz w:val="28"/>
            <w:szCs w:val="28"/>
          </w:rPr>
          <w:t>Приложение № 1</w:t>
        </w:r>
      </w:hyperlink>
      <w:r w:rsidRPr="00225746">
        <w:rPr>
          <w:rFonts w:ascii="Times New Roman CYR" w:hAnsi="Times New Roman CYR" w:cs="Times New Roman CYR"/>
          <w:sz w:val="28"/>
          <w:szCs w:val="28"/>
        </w:rPr>
        <w:t>).</w:t>
      </w:r>
    </w:p>
    <w:p w:rsidR="00225746" w:rsidRPr="00225746" w:rsidRDefault="00225746" w:rsidP="00225746">
      <w:pPr>
        <w:spacing w:before="100" w:beforeAutospacing="1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22574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FC557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25746">
        <w:rPr>
          <w:rFonts w:ascii="Times New Roman" w:hAnsi="Times New Roman" w:cs="Times New Roman"/>
          <w:sz w:val="28"/>
          <w:szCs w:val="28"/>
        </w:rPr>
        <w:t xml:space="preserve"> Исполнительного комитета Большееловского сельского поселения Елабужского муниципального района Республики Татарстан от 11 января 2016 года N 1 "Об утверждении административного регламента предоставления муниципальной услуги по присвоению, изменению и аннулированию адресов" признать утратившим силу.</w:t>
      </w: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3"/>
      <w:bookmarkEnd w:id="2"/>
      <w:r w:rsidRPr="00225746">
        <w:rPr>
          <w:rFonts w:ascii="Times New Roman CYR" w:hAnsi="Times New Roman CYR" w:cs="Times New Roman CYR"/>
          <w:sz w:val="28"/>
          <w:szCs w:val="28"/>
        </w:rPr>
        <w:t xml:space="preserve">3. Настоящее постановление подлежит </w:t>
      </w:r>
      <w:hyperlink r:id="rId13" w:history="1">
        <w:r w:rsidRPr="00FC5578">
          <w:rPr>
            <w:rFonts w:ascii="Times New Roman CYR" w:hAnsi="Times New Roman CYR" w:cs="Times New Roman"/>
            <w:sz w:val="28"/>
            <w:szCs w:val="28"/>
          </w:rPr>
          <w:t>официальному опубликованию</w:t>
        </w:r>
      </w:hyperlink>
      <w:r w:rsidRPr="00225746">
        <w:rPr>
          <w:rFonts w:ascii="Times New Roman CYR" w:hAnsi="Times New Roman CYR" w:cs="Times New Roman CYR"/>
          <w:sz w:val="28"/>
          <w:szCs w:val="28"/>
        </w:rPr>
        <w:t>.</w:t>
      </w: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4"/>
      <w:bookmarkEnd w:id="3"/>
      <w:r w:rsidRPr="00225746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225746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25746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bookmarkEnd w:id="4"/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5746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7D2A" w:rsidRPr="00225746" w:rsidRDefault="00225746" w:rsidP="00225746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rPr>
          <w:rFonts w:ascii="Times New Roman CYR" w:hAnsi="Times New Roman CYR" w:cs="Times New Roman CYR"/>
          <w:sz w:val="28"/>
          <w:szCs w:val="28"/>
        </w:rPr>
      </w:pPr>
      <w:r w:rsidRPr="00225746">
        <w:rPr>
          <w:rFonts w:ascii="Times New Roman CYR" w:hAnsi="Times New Roman CYR" w:cs="Times New Roman CYR"/>
          <w:sz w:val="28"/>
          <w:szCs w:val="28"/>
        </w:rPr>
        <w:t xml:space="preserve">Руководитель </w:t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</w:r>
      <w:r w:rsidRPr="00225746">
        <w:rPr>
          <w:rFonts w:ascii="Times New Roman CYR" w:hAnsi="Times New Roman CYR" w:cs="Times New Roman CYR"/>
          <w:sz w:val="28"/>
          <w:szCs w:val="28"/>
        </w:rPr>
        <w:tab/>
        <w:t>А.И. Машанов</w:t>
      </w:r>
    </w:p>
    <w:sectPr w:rsidR="002F7D2A" w:rsidRPr="00225746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64" w:rsidRDefault="005A7164" w:rsidP="00AC55A9">
      <w:pPr>
        <w:spacing w:after="0" w:line="240" w:lineRule="auto"/>
      </w:pPr>
      <w:r>
        <w:separator/>
      </w:r>
    </w:p>
  </w:endnote>
  <w:endnote w:type="continuationSeparator" w:id="0">
    <w:p w:rsidR="005A7164" w:rsidRDefault="005A7164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64" w:rsidRDefault="005A7164" w:rsidP="00AC55A9">
      <w:pPr>
        <w:spacing w:after="0" w:line="240" w:lineRule="auto"/>
      </w:pPr>
      <w:r>
        <w:separator/>
      </w:r>
    </w:p>
  </w:footnote>
  <w:footnote w:type="continuationSeparator" w:id="0">
    <w:p w:rsidR="005A7164" w:rsidRDefault="005A7164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08653BF"/>
    <w:multiLevelType w:val="hybridMultilevel"/>
    <w:tmpl w:val="FDFA2DEE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5B816D3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C19D7"/>
    <w:multiLevelType w:val="hybridMultilevel"/>
    <w:tmpl w:val="050279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391C3B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850168"/>
    <w:multiLevelType w:val="hybridMultilevel"/>
    <w:tmpl w:val="46AA34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4D13A0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9">
    <w:nsid w:val="50546324"/>
    <w:multiLevelType w:val="multilevel"/>
    <w:tmpl w:val="3CA62028"/>
    <w:styleLink w:val="Style1"/>
    <w:lvl w:ilvl="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10">
    <w:nsid w:val="55D463DB"/>
    <w:multiLevelType w:val="hybridMultilevel"/>
    <w:tmpl w:val="15A24EA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5C592B"/>
    <w:multiLevelType w:val="hybridMultilevel"/>
    <w:tmpl w:val="5628D4AA"/>
    <w:lvl w:ilvl="0" w:tplc="95E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DA3C61"/>
    <w:multiLevelType w:val="hybridMultilevel"/>
    <w:tmpl w:val="4276FEB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E87F2F"/>
    <w:multiLevelType w:val="hybridMultilevel"/>
    <w:tmpl w:val="F28EC9B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09F2"/>
    <w:rsid w:val="0007529D"/>
    <w:rsid w:val="00116711"/>
    <w:rsid w:val="00124CCE"/>
    <w:rsid w:val="001C2970"/>
    <w:rsid w:val="001F0CE7"/>
    <w:rsid w:val="001F7510"/>
    <w:rsid w:val="00225746"/>
    <w:rsid w:val="0024510E"/>
    <w:rsid w:val="0024535B"/>
    <w:rsid w:val="00257DA3"/>
    <w:rsid w:val="002709AF"/>
    <w:rsid w:val="002C5148"/>
    <w:rsid w:val="002C66BE"/>
    <w:rsid w:val="002F7D2A"/>
    <w:rsid w:val="00305CDC"/>
    <w:rsid w:val="00311EB0"/>
    <w:rsid w:val="003540D4"/>
    <w:rsid w:val="0036397F"/>
    <w:rsid w:val="003878CD"/>
    <w:rsid w:val="003A1EA1"/>
    <w:rsid w:val="003E646F"/>
    <w:rsid w:val="00403D91"/>
    <w:rsid w:val="00464DC8"/>
    <w:rsid w:val="00497261"/>
    <w:rsid w:val="00506FA6"/>
    <w:rsid w:val="005617A5"/>
    <w:rsid w:val="005773A8"/>
    <w:rsid w:val="00591CF2"/>
    <w:rsid w:val="00593290"/>
    <w:rsid w:val="005A7164"/>
    <w:rsid w:val="005D2291"/>
    <w:rsid w:val="005E0DAD"/>
    <w:rsid w:val="005F6D44"/>
    <w:rsid w:val="00614C8E"/>
    <w:rsid w:val="006571A8"/>
    <w:rsid w:val="006D15F8"/>
    <w:rsid w:val="006E743C"/>
    <w:rsid w:val="006F5841"/>
    <w:rsid w:val="006F6F26"/>
    <w:rsid w:val="00745C95"/>
    <w:rsid w:val="00753D64"/>
    <w:rsid w:val="00760B8E"/>
    <w:rsid w:val="00795093"/>
    <w:rsid w:val="00840937"/>
    <w:rsid w:val="008633D7"/>
    <w:rsid w:val="00937CC2"/>
    <w:rsid w:val="00960806"/>
    <w:rsid w:val="00963FD8"/>
    <w:rsid w:val="00971CDC"/>
    <w:rsid w:val="009926E7"/>
    <w:rsid w:val="00A50C97"/>
    <w:rsid w:val="00AB42F7"/>
    <w:rsid w:val="00AC55A9"/>
    <w:rsid w:val="00AD7149"/>
    <w:rsid w:val="00AF36D0"/>
    <w:rsid w:val="00B82C35"/>
    <w:rsid w:val="00BB3F1C"/>
    <w:rsid w:val="00C05D27"/>
    <w:rsid w:val="00C9144E"/>
    <w:rsid w:val="00D203BB"/>
    <w:rsid w:val="00D4370E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C7C4F"/>
    <w:rsid w:val="00ED18CE"/>
    <w:rsid w:val="00EF282E"/>
    <w:rsid w:val="00EF2D34"/>
    <w:rsid w:val="00F171C3"/>
    <w:rsid w:val="00F23119"/>
    <w:rsid w:val="00F47D1E"/>
    <w:rsid w:val="00F75F4E"/>
    <w:rsid w:val="00F941B7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55A9"/>
  </w:style>
  <w:style w:type="numbering" w:customStyle="1" w:styleId="1">
    <w:name w:val="Нет списка1"/>
    <w:next w:val="a2"/>
    <w:uiPriority w:val="99"/>
    <w:semiHidden/>
    <w:unhideWhenUsed/>
    <w:rsid w:val="00F23119"/>
  </w:style>
  <w:style w:type="numbering" w:customStyle="1" w:styleId="Style1">
    <w:name w:val="Style1"/>
    <w:uiPriority w:val="99"/>
    <w:rsid w:val="00F23119"/>
    <w:pPr>
      <w:numPr>
        <w:numId w:val="5"/>
      </w:numPr>
    </w:pPr>
  </w:style>
  <w:style w:type="table" w:customStyle="1" w:styleId="10">
    <w:name w:val="Сетка таблицы1"/>
    <w:basedOn w:val="a1"/>
    <w:next w:val="a3"/>
    <w:uiPriority w:val="39"/>
    <w:rsid w:val="00F231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F23119"/>
    <w:rPr>
      <w:rFonts w:cs="Times New Roman"/>
    </w:rPr>
  </w:style>
  <w:style w:type="character" w:customStyle="1" w:styleId="af2">
    <w:name w:val="Цветовое выделение"/>
    <w:uiPriority w:val="99"/>
    <w:rsid w:val="00F2311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C55A9"/>
  </w:style>
  <w:style w:type="numbering" w:customStyle="1" w:styleId="1">
    <w:name w:val="Нет списка1"/>
    <w:next w:val="a2"/>
    <w:uiPriority w:val="99"/>
    <w:semiHidden/>
    <w:unhideWhenUsed/>
    <w:rsid w:val="00F23119"/>
  </w:style>
  <w:style w:type="numbering" w:customStyle="1" w:styleId="Style1">
    <w:name w:val="Style1"/>
    <w:uiPriority w:val="99"/>
    <w:rsid w:val="00F23119"/>
    <w:pPr>
      <w:numPr>
        <w:numId w:val="5"/>
      </w:numPr>
    </w:pPr>
  </w:style>
  <w:style w:type="table" w:customStyle="1" w:styleId="10">
    <w:name w:val="Сетка таблицы1"/>
    <w:basedOn w:val="a1"/>
    <w:next w:val="a3"/>
    <w:uiPriority w:val="39"/>
    <w:rsid w:val="00F231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F23119"/>
    <w:rPr>
      <w:rFonts w:cs="Times New Roman"/>
    </w:rPr>
  </w:style>
  <w:style w:type="character" w:customStyle="1" w:styleId="af2">
    <w:name w:val="Цветовое выделение"/>
    <w:uiPriority w:val="99"/>
    <w:rsid w:val="00F2311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402884646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2254098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00576709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7751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8F88-654C-49B8-84A9-989D8BF3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Пользователь</cp:lastModifiedBy>
  <cp:revision>3</cp:revision>
  <cp:lastPrinted>2021-02-12T06:23:00Z</cp:lastPrinted>
  <dcterms:created xsi:type="dcterms:W3CDTF">2022-03-17T08:33:00Z</dcterms:created>
  <dcterms:modified xsi:type="dcterms:W3CDTF">2022-03-17T08:50:00Z</dcterms:modified>
</cp:coreProperties>
</file>