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2D3339" w:rsidRPr="00A278D8" w:rsidTr="002D333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2D3339" w:rsidRPr="00A278D8" w:rsidRDefault="00EE47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БОЛЬШЕЕЛОВСКОГО</w:t>
            </w:r>
            <w:r w:rsidR="002D3339"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 wp14:anchorId="08DD201F" wp14:editId="262602C8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 w:rsidR="00DD625A">
              <w:rPr>
                <w:lang w:eastAsia="en-US"/>
              </w:rPr>
              <w:t>ОЛЫ ЕЛОВО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339" w:rsidRPr="00A278D8" w:rsidTr="00500EFA">
        <w:trPr>
          <w:trHeight w:val="80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6F5CB6" w:rsidRPr="00500EFA" w:rsidRDefault="002D3339" w:rsidP="00500EFA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F5CB6">
        <w:rPr>
          <w:sz w:val="28"/>
          <w:szCs w:val="28"/>
          <w:lang w:val="tt-RU"/>
        </w:rPr>
        <w:t xml:space="preserve">                 </w:t>
      </w:r>
      <w:r w:rsidR="00EE476A">
        <w:rPr>
          <w:sz w:val="28"/>
          <w:szCs w:val="28"/>
          <w:lang w:val="tt-RU"/>
        </w:rPr>
        <w:t>с.Большое Елово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6F5CB6" w:rsidRPr="00A278D8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</w:t>
      </w:r>
      <w:r w:rsidR="00750C26">
        <w:rPr>
          <w:sz w:val="28"/>
          <w:szCs w:val="28"/>
          <w:lang w:val="tt-RU"/>
        </w:rPr>
        <w:t>8</w:t>
      </w:r>
      <w:r w:rsidR="006F5CB6">
        <w:rPr>
          <w:sz w:val="28"/>
          <w:szCs w:val="28"/>
          <w:lang w:val="tt-RU"/>
        </w:rPr>
        <w:t xml:space="preserve">                                                      </w:t>
      </w:r>
      <w:r>
        <w:rPr>
          <w:sz w:val="28"/>
          <w:szCs w:val="28"/>
          <w:lang w:val="tt-RU"/>
        </w:rPr>
        <w:t xml:space="preserve">                          “</w:t>
      </w:r>
      <w:r w:rsidR="00EE476A">
        <w:rPr>
          <w:sz w:val="28"/>
          <w:szCs w:val="28"/>
          <w:lang w:val="tt-RU"/>
        </w:rPr>
        <w:t>2</w:t>
      </w:r>
      <w:r w:rsidR="00750C26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>”</w:t>
      </w:r>
      <w:r w:rsidR="00EE476A">
        <w:rPr>
          <w:sz w:val="28"/>
          <w:szCs w:val="28"/>
          <w:lang w:val="tt-RU"/>
        </w:rPr>
        <w:t xml:space="preserve"> </w:t>
      </w:r>
      <w:r w:rsidR="00750C26">
        <w:rPr>
          <w:sz w:val="28"/>
          <w:szCs w:val="28"/>
          <w:lang w:val="tt-RU"/>
        </w:rPr>
        <w:t>июня</w:t>
      </w:r>
      <w:r w:rsidR="00EE476A">
        <w:rPr>
          <w:sz w:val="28"/>
          <w:szCs w:val="28"/>
          <w:lang w:val="tt-RU"/>
        </w:rPr>
        <w:t xml:space="preserve"> </w:t>
      </w:r>
      <w:r w:rsidR="00844B95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22г.</w:t>
      </w:r>
    </w:p>
    <w:p w:rsidR="00750C26" w:rsidRPr="00500EFA" w:rsidRDefault="00750C26" w:rsidP="00500EFA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500EFA" w:rsidRPr="00894BE7" w:rsidRDefault="00500EFA" w:rsidP="00750C2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0C26" w:rsidRDefault="00750C26" w:rsidP="00750C26">
      <w:pPr>
        <w:pStyle w:val="1"/>
        <w:ind w:right="283"/>
        <w:jc w:val="center"/>
        <w:rPr>
          <w:bCs/>
        </w:rPr>
      </w:pPr>
      <w:r w:rsidRPr="00894BE7">
        <w:rPr>
          <w:bCs/>
          <w:szCs w:val="28"/>
        </w:rPr>
        <w:t xml:space="preserve"> Об утверждении </w:t>
      </w:r>
      <w:r>
        <w:rPr>
          <w:bCs/>
        </w:rPr>
        <w:t>Административного регламента</w:t>
      </w:r>
    </w:p>
    <w:p w:rsidR="00750C26" w:rsidRDefault="00750C26" w:rsidP="00750C26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действий: удостоверение доверенности </w:t>
      </w:r>
    </w:p>
    <w:p w:rsidR="00750C26" w:rsidRPr="00894BE7" w:rsidRDefault="00750C26" w:rsidP="00750C2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0C26" w:rsidRPr="00A964D4" w:rsidRDefault="00750C26" w:rsidP="00750C26">
      <w:pPr>
        <w:tabs>
          <w:tab w:val="left" w:pos="6663"/>
          <w:tab w:val="left" w:pos="7655"/>
          <w:tab w:val="left" w:pos="10206"/>
        </w:tabs>
        <w:jc w:val="both"/>
        <w:rPr>
          <w:bCs/>
          <w:sz w:val="28"/>
          <w:szCs w:val="28"/>
        </w:rPr>
      </w:pPr>
      <w:r w:rsidRPr="00A964D4">
        <w:rPr>
          <w:sz w:val="28"/>
          <w:szCs w:val="28"/>
        </w:rPr>
        <w:t xml:space="preserve">В целях реализации </w:t>
      </w:r>
      <w:hyperlink r:id="rId10" w:history="1">
        <w:r w:rsidRPr="00A964D4">
          <w:rPr>
            <w:rStyle w:val="a8"/>
            <w:sz w:val="28"/>
            <w:szCs w:val="28"/>
          </w:rPr>
          <w:t>Федерального закона</w:t>
        </w:r>
      </w:hyperlink>
      <w:r w:rsidRPr="00A964D4">
        <w:rPr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и Постановлением Исполнительного </w:t>
      </w:r>
      <w:r w:rsidRPr="00500EFA">
        <w:rPr>
          <w:sz w:val="28"/>
          <w:szCs w:val="28"/>
        </w:rPr>
        <w:t xml:space="preserve">комитета </w:t>
      </w:r>
      <w:r w:rsidR="00500EFA" w:rsidRPr="00500EFA">
        <w:rPr>
          <w:sz w:val="28"/>
          <w:szCs w:val="28"/>
        </w:rPr>
        <w:t>Большееловского</w:t>
      </w:r>
      <w:r w:rsidRPr="00500EFA">
        <w:rPr>
          <w:sz w:val="28"/>
          <w:szCs w:val="28"/>
        </w:rPr>
        <w:t xml:space="preserve"> сельского поселения от 09.03.2022 № </w:t>
      </w:r>
      <w:r w:rsidR="00500EFA" w:rsidRPr="00500EFA">
        <w:rPr>
          <w:sz w:val="28"/>
          <w:szCs w:val="28"/>
        </w:rPr>
        <w:t>2</w:t>
      </w:r>
      <w:r w:rsidRPr="00500EFA">
        <w:rPr>
          <w:sz w:val="28"/>
          <w:szCs w:val="28"/>
        </w:rPr>
        <w:t xml:space="preserve"> «Об утверждении порядка</w:t>
      </w:r>
      <w:r w:rsidRPr="00500EFA">
        <w:rPr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r w:rsidR="00500EFA" w:rsidRPr="00500EFA">
        <w:rPr>
          <w:bCs/>
          <w:sz w:val="28"/>
          <w:szCs w:val="28"/>
        </w:rPr>
        <w:t>Большееловского</w:t>
      </w:r>
      <w:r w:rsidRPr="00500EFA">
        <w:rPr>
          <w:bCs/>
          <w:sz w:val="28"/>
          <w:szCs w:val="28"/>
        </w:rPr>
        <w:t xml:space="preserve"> сельского поселения Елабужского муниципального района»</w:t>
      </w:r>
    </w:p>
    <w:p w:rsidR="00750C26" w:rsidRPr="00894BE7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0C26" w:rsidRPr="00894BE7" w:rsidRDefault="00750C26" w:rsidP="00750C26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0C26" w:rsidRPr="00B923F2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0C26" w:rsidRPr="00B923F2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3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923F2">
        <w:rPr>
          <w:rFonts w:ascii="Times New Roman" w:hAnsi="Times New Roman" w:cs="Times New Roman"/>
          <w:sz w:val="28"/>
          <w:szCs w:val="28"/>
        </w:rPr>
        <w:fldChar w:fldCharType="begin"/>
      </w:r>
      <w:r w:rsidRPr="00B923F2">
        <w:rPr>
          <w:rFonts w:ascii="Times New Roman" w:hAnsi="Times New Roman" w:cs="Times New Roman"/>
          <w:sz w:val="28"/>
          <w:szCs w:val="28"/>
        </w:rPr>
        <w:instrText xml:space="preserve"> HYPERLINK "kodeks://link/d?nd=543204851&amp;point=mark=0000000000000000000000000000000000000000000000000180V15O"\o"’’Об утверждении административного регламента предоставления муниципальной услуги по свидетельствованию ...’’</w:instrText>
      </w:r>
    </w:p>
    <w:p w:rsidR="00750C26" w:rsidRPr="00B923F2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3F2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Мурзихинского сельского поселения Елабужского муниципального района ...</w:instrText>
      </w:r>
    </w:p>
    <w:p w:rsidR="00750C26" w:rsidRPr="00B923F2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3F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923F2">
        <w:rPr>
          <w:rFonts w:ascii="Times New Roman" w:hAnsi="Times New Roman" w:cs="Times New Roman"/>
          <w:sz w:val="28"/>
          <w:szCs w:val="28"/>
        </w:rPr>
        <w:fldChar w:fldCharType="separate"/>
      </w:r>
      <w:r w:rsidRPr="00B923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 w:rsidRPr="00B923F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923F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07DDD">
        <w:rPr>
          <w:rFonts w:ascii="Times New Roman" w:hAnsi="Times New Roman" w:cs="Times New Roman"/>
          <w:bCs/>
          <w:sz w:val="28"/>
          <w:szCs w:val="28"/>
        </w:rPr>
        <w:t>по совершению нотариальных действий: удостоверение доверенности</w:t>
      </w:r>
      <w:r w:rsidRPr="00707DDD">
        <w:rPr>
          <w:rFonts w:ascii="Times New Roman" w:hAnsi="Times New Roman" w:cs="Times New Roman"/>
          <w:sz w:val="28"/>
          <w:szCs w:val="28"/>
        </w:rPr>
        <w:t xml:space="preserve"> </w:t>
      </w:r>
      <w:r w:rsidRPr="00B923F2">
        <w:rPr>
          <w:rFonts w:ascii="Times New Roman" w:hAnsi="Times New Roman" w:cs="Times New Roman"/>
          <w:sz w:val="28"/>
          <w:szCs w:val="28"/>
        </w:rPr>
        <w:fldChar w:fldCharType="end"/>
      </w:r>
      <w:r w:rsidRPr="00B923F2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750C26" w:rsidRPr="00894BE7" w:rsidRDefault="00750C26" w:rsidP="00750C26">
      <w:pPr>
        <w:pStyle w:val="headertext0"/>
        <w:spacing w:after="240" w:afterAutospacing="0"/>
        <w:ind w:firstLine="568"/>
        <w:jc w:val="both"/>
        <w:rPr>
          <w:sz w:val="28"/>
          <w:szCs w:val="28"/>
        </w:rPr>
      </w:pPr>
      <w:r w:rsidRPr="00707DDD">
        <w:rPr>
          <w:sz w:val="28"/>
          <w:szCs w:val="28"/>
        </w:rPr>
        <w:t>2.</w:t>
      </w:r>
      <w:r w:rsidRPr="00707DDD">
        <w:rPr>
          <w:bCs/>
          <w:sz w:val="28"/>
          <w:szCs w:val="28"/>
        </w:rPr>
        <w:t xml:space="preserve"> Постановление Исполнительного комитета </w:t>
      </w:r>
      <w:r w:rsidR="00500EFA" w:rsidRPr="0046763B">
        <w:rPr>
          <w:bCs/>
          <w:sz w:val="28"/>
          <w:szCs w:val="28"/>
        </w:rPr>
        <w:t>Большееловского</w:t>
      </w:r>
      <w:r w:rsidRPr="0046763B">
        <w:rPr>
          <w:bCs/>
          <w:sz w:val="28"/>
          <w:szCs w:val="28"/>
        </w:rPr>
        <w:t xml:space="preserve"> сельского поселения Елабужского муниципального района № 3 от 25.04.2017</w:t>
      </w:r>
      <w:r w:rsidRPr="00707DDD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по удостоверению завещаний и по удостоверению доверенностей» признать утратившим силу. </w:t>
      </w:r>
    </w:p>
    <w:p w:rsidR="00750C26" w:rsidRPr="00894BE7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BE7">
        <w:rPr>
          <w:rFonts w:ascii="Times New Roman" w:hAnsi="Times New Roman" w:cs="Times New Roman"/>
          <w:sz w:val="28"/>
          <w:szCs w:val="28"/>
        </w:rPr>
        <w:t xml:space="preserve">. Настоящее постановлению подлежит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750C26" w:rsidRPr="00894BE7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0C26" w:rsidRPr="00894BE7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4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B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0C26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0C26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0C26" w:rsidRPr="00894BE7" w:rsidRDefault="00750C26" w:rsidP="00750C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00EFA" w:rsidRPr="00A278D8" w:rsidRDefault="00500EFA" w:rsidP="00500EFA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r>
        <w:rPr>
          <w:sz w:val="28"/>
          <w:szCs w:val="28"/>
        </w:rPr>
        <w:t>А.И. Машанов</w:t>
      </w:r>
      <w:bookmarkStart w:id="0" w:name="_GoBack"/>
      <w:bookmarkEnd w:id="0"/>
    </w:p>
    <w:sectPr w:rsidR="00500EFA" w:rsidRPr="00A278D8" w:rsidSect="00BF63F6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C3" w:rsidRDefault="00E90AC3">
      <w:r>
        <w:separator/>
      </w:r>
    </w:p>
  </w:endnote>
  <w:endnote w:type="continuationSeparator" w:id="0">
    <w:p w:rsidR="00E90AC3" w:rsidRDefault="00E9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C3" w:rsidRDefault="00E90AC3">
      <w:r>
        <w:separator/>
      </w:r>
    </w:p>
  </w:footnote>
  <w:footnote w:type="continuationSeparator" w:id="0">
    <w:p w:rsidR="00E90AC3" w:rsidRDefault="00E9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70628"/>
    <w:rsid w:val="000A0F61"/>
    <w:rsid w:val="000F4428"/>
    <w:rsid w:val="00105200"/>
    <w:rsid w:val="0016079A"/>
    <w:rsid w:val="0017745A"/>
    <w:rsid w:val="001A2271"/>
    <w:rsid w:val="00202AC7"/>
    <w:rsid w:val="00206FA1"/>
    <w:rsid w:val="00217186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F614F"/>
    <w:rsid w:val="00413BED"/>
    <w:rsid w:val="00454EB7"/>
    <w:rsid w:val="0046763B"/>
    <w:rsid w:val="00494C74"/>
    <w:rsid w:val="004C390C"/>
    <w:rsid w:val="004D08DA"/>
    <w:rsid w:val="004D5F03"/>
    <w:rsid w:val="004F6A40"/>
    <w:rsid w:val="00500EFA"/>
    <w:rsid w:val="00502931"/>
    <w:rsid w:val="00521B76"/>
    <w:rsid w:val="00532A41"/>
    <w:rsid w:val="005561C9"/>
    <w:rsid w:val="005B54AC"/>
    <w:rsid w:val="005C2BF6"/>
    <w:rsid w:val="00601E23"/>
    <w:rsid w:val="00614E7B"/>
    <w:rsid w:val="006576E7"/>
    <w:rsid w:val="006A1B23"/>
    <w:rsid w:val="006A7F35"/>
    <w:rsid w:val="006B4749"/>
    <w:rsid w:val="006F01C4"/>
    <w:rsid w:val="006F34D9"/>
    <w:rsid w:val="006F5CB6"/>
    <w:rsid w:val="00712A61"/>
    <w:rsid w:val="00725D04"/>
    <w:rsid w:val="007347C1"/>
    <w:rsid w:val="00750C26"/>
    <w:rsid w:val="007A5965"/>
    <w:rsid w:val="007C6AA5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C1B16"/>
    <w:rsid w:val="00AC622C"/>
    <w:rsid w:val="00AD6DD9"/>
    <w:rsid w:val="00B517EC"/>
    <w:rsid w:val="00B852E3"/>
    <w:rsid w:val="00B86D20"/>
    <w:rsid w:val="00BB5B59"/>
    <w:rsid w:val="00BE27F5"/>
    <w:rsid w:val="00BF63F6"/>
    <w:rsid w:val="00C77E2C"/>
    <w:rsid w:val="00C851AD"/>
    <w:rsid w:val="00CD2673"/>
    <w:rsid w:val="00CE11BE"/>
    <w:rsid w:val="00D43364"/>
    <w:rsid w:val="00D565FC"/>
    <w:rsid w:val="00DD625A"/>
    <w:rsid w:val="00E409B4"/>
    <w:rsid w:val="00E90AC3"/>
    <w:rsid w:val="00EA5442"/>
    <w:rsid w:val="00EE476A"/>
    <w:rsid w:val="00F23F9E"/>
    <w:rsid w:val="00F35491"/>
    <w:rsid w:val="00F55095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2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750C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50C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750C26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50C26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750C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750C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217751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C3258-D0A0-4718-AB4A-6C7572AE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2022-06-23T11:31:00Z</cp:lastPrinted>
  <dcterms:created xsi:type="dcterms:W3CDTF">2022-06-23T05:26:00Z</dcterms:created>
  <dcterms:modified xsi:type="dcterms:W3CDTF">2022-07-11T09:14:00Z</dcterms:modified>
</cp:coreProperties>
</file>